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D72CD" w14:textId="77777777" w:rsidR="006F599A" w:rsidRDefault="006F599A" w:rsidP="006F599A">
      <w:pPr>
        <w:jc w:val="center"/>
        <w:rPr>
          <w:b/>
          <w:bCs/>
          <w:sz w:val="28"/>
          <w:szCs w:val="28"/>
        </w:rPr>
      </w:pPr>
    </w:p>
    <w:p w14:paraId="2F1CADFD" w14:textId="77777777" w:rsidR="00F57678" w:rsidRDefault="00F57678" w:rsidP="00F57678">
      <w:pPr>
        <w:spacing w:after="3"/>
        <w:ind w:left="10" w:right="8"/>
        <w:jc w:val="center"/>
        <w:rPr>
          <w:rFonts w:ascii="Times New Roman" w:hAnsi="Times New Roman"/>
          <w:b/>
          <w:bCs/>
        </w:rPr>
      </w:pPr>
      <w:r w:rsidRPr="005839A6">
        <w:rPr>
          <w:rFonts w:ascii="Times New Roman" w:hAnsi="Times New Roman"/>
          <w:b/>
          <w:bCs/>
          <w:szCs w:val="28"/>
        </w:rPr>
        <w:t>RED RIVER REGIONAL DISPATCH CENTER</w:t>
      </w:r>
      <w:r w:rsidRPr="005839A6">
        <w:rPr>
          <w:rFonts w:ascii="Times New Roman" w:hAnsi="Times New Roman"/>
          <w:b/>
          <w:bCs/>
          <w:szCs w:val="28"/>
        </w:rPr>
        <w:br/>
      </w:r>
      <w:r>
        <w:rPr>
          <w:rFonts w:ascii="Times New Roman" w:hAnsi="Times New Roman"/>
          <w:b/>
          <w:bCs/>
          <w:szCs w:val="28"/>
        </w:rPr>
        <w:t>Budget and Finance</w:t>
      </w:r>
      <w:r w:rsidRPr="005839A6">
        <w:rPr>
          <w:rFonts w:ascii="Times New Roman" w:hAnsi="Times New Roman"/>
          <w:b/>
          <w:bCs/>
          <w:szCs w:val="28"/>
        </w:rPr>
        <w:t xml:space="preserve"> Meeting</w:t>
      </w:r>
      <w:r w:rsidRPr="00D85F8A">
        <w:rPr>
          <w:rFonts w:ascii="Times New Roman" w:hAnsi="Times New Roman"/>
          <w:b/>
          <w:bCs/>
        </w:rPr>
        <w:br/>
      </w:r>
      <w:r>
        <w:rPr>
          <w:rFonts w:ascii="Times New Roman" w:hAnsi="Times New Roman"/>
          <w:b/>
          <w:bCs/>
        </w:rPr>
        <w:t>Wednesday, October 10</w:t>
      </w:r>
      <w:r w:rsidRPr="00723CDE">
        <w:rPr>
          <w:rFonts w:ascii="Times New Roman" w:hAnsi="Times New Roman"/>
          <w:b/>
          <w:bCs/>
          <w:vertAlign w:val="superscript"/>
        </w:rPr>
        <w:t>th</w:t>
      </w:r>
      <w:r>
        <w:rPr>
          <w:rFonts w:ascii="Times New Roman" w:hAnsi="Times New Roman"/>
          <w:b/>
          <w:bCs/>
        </w:rPr>
        <w:t>, 2024</w:t>
      </w:r>
    </w:p>
    <w:p w14:paraId="7A4B7EB3" w14:textId="77777777" w:rsidR="00F57678" w:rsidRDefault="00F57678" w:rsidP="00F57678">
      <w:pPr>
        <w:spacing w:after="3"/>
        <w:ind w:left="10" w:right="8"/>
        <w:jc w:val="center"/>
        <w:rPr>
          <w:rFonts w:ascii="Times New Roman" w:hAnsi="Times New Roman"/>
          <w:b/>
        </w:rPr>
      </w:pPr>
      <w:r w:rsidRPr="00C66DE8">
        <w:rPr>
          <w:rFonts w:ascii="Times New Roman" w:hAnsi="Times New Roman"/>
          <w:b/>
        </w:rPr>
        <w:t xml:space="preserve">Cass County Courthouse, 211 9 St S, Fargo, ND </w:t>
      </w:r>
    </w:p>
    <w:p w14:paraId="3D489748" w14:textId="77777777" w:rsidR="00F57678" w:rsidRDefault="00F57678" w:rsidP="00F57678">
      <w:pPr>
        <w:spacing w:after="3"/>
        <w:ind w:left="10" w:right="8"/>
        <w:jc w:val="center"/>
        <w:rPr>
          <w:rFonts w:ascii="Times New Roman" w:hAnsi="Times New Roman"/>
          <w:b/>
        </w:rPr>
      </w:pPr>
      <w:r w:rsidRPr="00C66DE8">
        <w:rPr>
          <w:rFonts w:ascii="Times New Roman" w:hAnsi="Times New Roman"/>
          <w:b/>
        </w:rPr>
        <w:t>Commission Room 105W</w:t>
      </w:r>
    </w:p>
    <w:p w14:paraId="24E0818B" w14:textId="77777777" w:rsidR="00F57678" w:rsidRDefault="00F57678" w:rsidP="00F57678">
      <w:pPr>
        <w:pStyle w:val="Header"/>
      </w:pPr>
    </w:p>
    <w:p w14:paraId="4DB00F57" w14:textId="67FD7DF0" w:rsidR="00FE67CB" w:rsidRDefault="004719DC" w:rsidP="007F752E">
      <w:pPr>
        <w:rPr>
          <w:rFonts w:ascii="Times New Roman" w:hAnsi="Times New Roman"/>
          <w:b/>
          <w:bCs/>
        </w:rPr>
      </w:pPr>
      <w:r w:rsidRPr="004719DC">
        <w:rPr>
          <w:rFonts w:ascii="Times New Roman" w:hAnsi="Times New Roman"/>
          <w:b/>
          <w:bCs/>
        </w:rPr>
        <w:t>MEETING CALLED TO ORDER by Denise Kolpack at 1</w:t>
      </w:r>
      <w:r w:rsidR="00A76D76">
        <w:rPr>
          <w:rFonts w:ascii="Times New Roman" w:hAnsi="Times New Roman"/>
          <w:b/>
          <w:bCs/>
        </w:rPr>
        <w:t>:00 pm.</w:t>
      </w:r>
      <w:r w:rsidRPr="004719DC">
        <w:rPr>
          <w:rFonts w:ascii="Times New Roman" w:hAnsi="Times New Roman"/>
          <w:b/>
          <w:bCs/>
        </w:rPr>
        <w:t xml:space="preserve"> </w:t>
      </w:r>
      <w:r>
        <w:rPr>
          <w:rFonts w:ascii="Times New Roman" w:hAnsi="Times New Roman"/>
          <w:b/>
          <w:bCs/>
        </w:rPr>
        <w:t>(Brandy Madrigga had schedule conflict and would be late so requested alternate member in person chair)</w:t>
      </w:r>
    </w:p>
    <w:p w14:paraId="60CC9088" w14:textId="22D18E8B" w:rsidR="004719DC" w:rsidRDefault="004719DC" w:rsidP="007F752E">
      <w:pPr>
        <w:rPr>
          <w:rFonts w:ascii="Times New Roman" w:hAnsi="Times New Roman"/>
          <w:bCs/>
        </w:rPr>
      </w:pPr>
    </w:p>
    <w:p w14:paraId="4F0E4D15" w14:textId="77777777" w:rsidR="00333807" w:rsidRDefault="00333807" w:rsidP="007F752E">
      <w:pPr>
        <w:rPr>
          <w:rFonts w:ascii="Times New Roman" w:hAnsi="Times New Roman"/>
          <w:b/>
          <w:bCs/>
          <w:u w:val="single"/>
        </w:rPr>
        <w:sectPr w:rsidR="00333807">
          <w:pgSz w:w="12240" w:h="15840"/>
          <w:pgMar w:top="1440" w:right="1440" w:bottom="1440" w:left="1440" w:header="720" w:footer="720" w:gutter="0"/>
          <w:cols w:space="720"/>
          <w:docGrid w:linePitch="360"/>
        </w:sectPr>
      </w:pPr>
    </w:p>
    <w:p w14:paraId="5C563BDE" w14:textId="678E0979" w:rsidR="004719DC" w:rsidRDefault="004719DC" w:rsidP="007F752E">
      <w:pPr>
        <w:rPr>
          <w:rFonts w:ascii="Times New Roman" w:hAnsi="Times New Roman"/>
          <w:b/>
          <w:bCs/>
          <w:u w:val="single"/>
        </w:rPr>
      </w:pPr>
      <w:r w:rsidRPr="004719DC">
        <w:rPr>
          <w:rFonts w:ascii="Times New Roman" w:hAnsi="Times New Roman"/>
          <w:b/>
          <w:bCs/>
          <w:u w:val="single"/>
        </w:rPr>
        <w:t>Present:</w:t>
      </w:r>
    </w:p>
    <w:p w14:paraId="4326150C" w14:textId="3B96D82F" w:rsidR="004719DC" w:rsidRPr="000332F8" w:rsidRDefault="000332F8" w:rsidP="007F752E">
      <w:pPr>
        <w:rPr>
          <w:rFonts w:ascii="Times New Roman" w:hAnsi="Times New Roman"/>
          <w:bCs/>
        </w:rPr>
      </w:pPr>
      <w:r>
        <w:rPr>
          <w:rFonts w:ascii="Times New Roman" w:hAnsi="Times New Roman"/>
          <w:bCs/>
        </w:rPr>
        <w:t>Fargo Commissioner Kolpack</w:t>
      </w:r>
    </w:p>
    <w:p w14:paraId="1DAE9E7C" w14:textId="0E98ACF6" w:rsidR="004719DC" w:rsidRDefault="004719DC" w:rsidP="007F752E">
      <w:pPr>
        <w:rPr>
          <w:rFonts w:ascii="Times New Roman" w:hAnsi="Times New Roman"/>
          <w:bCs/>
        </w:rPr>
      </w:pPr>
      <w:r>
        <w:rPr>
          <w:rFonts w:ascii="Times New Roman" w:hAnsi="Times New Roman"/>
          <w:bCs/>
        </w:rPr>
        <w:t>Cass Commissioner Scherling</w:t>
      </w:r>
    </w:p>
    <w:p w14:paraId="12301563" w14:textId="24F0484F" w:rsidR="000332F8" w:rsidRDefault="000332F8" w:rsidP="007F752E">
      <w:pPr>
        <w:rPr>
          <w:rFonts w:ascii="Times New Roman" w:hAnsi="Times New Roman"/>
          <w:bCs/>
        </w:rPr>
      </w:pPr>
      <w:r>
        <w:rPr>
          <w:rFonts w:ascii="Times New Roman" w:hAnsi="Times New Roman"/>
          <w:bCs/>
        </w:rPr>
        <w:t>Clay Commissioner Campbell</w:t>
      </w:r>
    </w:p>
    <w:p w14:paraId="3112D23F" w14:textId="30F081A5" w:rsidR="000332F8" w:rsidRDefault="000332F8" w:rsidP="007F752E">
      <w:pPr>
        <w:rPr>
          <w:rFonts w:ascii="Times New Roman" w:hAnsi="Times New Roman"/>
          <w:bCs/>
        </w:rPr>
      </w:pPr>
      <w:r>
        <w:rPr>
          <w:rFonts w:ascii="Times New Roman" w:hAnsi="Times New Roman"/>
          <w:bCs/>
        </w:rPr>
        <w:t>West Fargo Mayor Dardis</w:t>
      </w:r>
    </w:p>
    <w:p w14:paraId="15AA51B0" w14:textId="3DE0A7F6" w:rsidR="000332F8" w:rsidRDefault="000332F8" w:rsidP="007F752E">
      <w:pPr>
        <w:rPr>
          <w:rFonts w:ascii="Times New Roman" w:hAnsi="Times New Roman"/>
          <w:bCs/>
        </w:rPr>
      </w:pPr>
      <w:r>
        <w:rPr>
          <w:rFonts w:ascii="Times New Roman" w:hAnsi="Times New Roman"/>
          <w:bCs/>
        </w:rPr>
        <w:t>Cass Finance Director Madrigga</w:t>
      </w:r>
    </w:p>
    <w:p w14:paraId="6E98528B" w14:textId="309A491B" w:rsidR="000332F8" w:rsidRDefault="000332F8" w:rsidP="007F752E">
      <w:pPr>
        <w:rPr>
          <w:rFonts w:ascii="Times New Roman" w:hAnsi="Times New Roman"/>
          <w:bCs/>
        </w:rPr>
      </w:pPr>
      <w:r>
        <w:rPr>
          <w:rFonts w:ascii="Times New Roman" w:hAnsi="Times New Roman"/>
          <w:bCs/>
        </w:rPr>
        <w:t>RRRDC Director Glasoe</w:t>
      </w:r>
    </w:p>
    <w:p w14:paraId="29F3658E" w14:textId="13FBD4BB" w:rsidR="000332F8" w:rsidRDefault="000332F8" w:rsidP="007F752E">
      <w:pPr>
        <w:rPr>
          <w:rFonts w:ascii="Times New Roman" w:hAnsi="Times New Roman"/>
          <w:b/>
          <w:bCs/>
        </w:rPr>
      </w:pPr>
      <w:r w:rsidRPr="000332F8">
        <w:rPr>
          <w:rFonts w:ascii="Times New Roman" w:hAnsi="Times New Roman"/>
          <w:b/>
          <w:bCs/>
        </w:rPr>
        <w:t>Virtual</w:t>
      </w:r>
      <w:r>
        <w:rPr>
          <w:rFonts w:ascii="Times New Roman" w:hAnsi="Times New Roman"/>
          <w:b/>
          <w:bCs/>
        </w:rPr>
        <w:t>:</w:t>
      </w:r>
    </w:p>
    <w:p w14:paraId="3F1CD3AA" w14:textId="6A2EA967" w:rsidR="000332F8" w:rsidRDefault="000332F8" w:rsidP="007F752E">
      <w:pPr>
        <w:rPr>
          <w:rFonts w:ascii="Times New Roman" w:hAnsi="Times New Roman"/>
          <w:bCs/>
        </w:rPr>
      </w:pPr>
      <w:r>
        <w:rPr>
          <w:rFonts w:ascii="Times New Roman" w:hAnsi="Times New Roman"/>
          <w:bCs/>
        </w:rPr>
        <w:t>Fargo Finance Director Thompson</w:t>
      </w:r>
    </w:p>
    <w:p w14:paraId="1B25CEC7" w14:textId="37213B25" w:rsidR="000332F8" w:rsidRDefault="000332F8" w:rsidP="007F752E">
      <w:pPr>
        <w:rPr>
          <w:rFonts w:ascii="Times New Roman" w:hAnsi="Times New Roman"/>
          <w:bCs/>
        </w:rPr>
      </w:pPr>
      <w:r>
        <w:rPr>
          <w:rFonts w:ascii="Times New Roman" w:hAnsi="Times New Roman"/>
          <w:bCs/>
        </w:rPr>
        <w:t>Moorhead Council Member Nelson</w:t>
      </w:r>
    </w:p>
    <w:p w14:paraId="10E6C6DF" w14:textId="0BFB2978" w:rsidR="000332F8" w:rsidRDefault="000332F8" w:rsidP="007F752E">
      <w:pPr>
        <w:rPr>
          <w:rFonts w:ascii="Times New Roman" w:hAnsi="Times New Roman"/>
          <w:bCs/>
        </w:rPr>
      </w:pPr>
      <w:r>
        <w:rPr>
          <w:rFonts w:ascii="Times New Roman" w:hAnsi="Times New Roman"/>
          <w:bCs/>
        </w:rPr>
        <w:t>Moorhead Finance Director Flanagan</w:t>
      </w:r>
    </w:p>
    <w:p w14:paraId="3D729472" w14:textId="6FB5A790" w:rsidR="000332F8" w:rsidRDefault="000332F8" w:rsidP="007F752E">
      <w:pPr>
        <w:rPr>
          <w:rFonts w:ascii="Times New Roman" w:hAnsi="Times New Roman"/>
          <w:bCs/>
        </w:rPr>
      </w:pPr>
    </w:p>
    <w:p w14:paraId="26EA2A76" w14:textId="39879DDA" w:rsidR="000332F8" w:rsidRDefault="000332F8" w:rsidP="007F752E">
      <w:pPr>
        <w:rPr>
          <w:rFonts w:ascii="Times New Roman" w:hAnsi="Times New Roman"/>
          <w:b/>
          <w:bCs/>
          <w:u w:val="single"/>
        </w:rPr>
      </w:pPr>
      <w:r w:rsidRPr="000332F8">
        <w:rPr>
          <w:rFonts w:ascii="Times New Roman" w:hAnsi="Times New Roman"/>
          <w:b/>
          <w:bCs/>
          <w:u w:val="single"/>
        </w:rPr>
        <w:t>Also, in Attendance:</w:t>
      </w:r>
    </w:p>
    <w:p w14:paraId="22BF936E" w14:textId="17068E1B" w:rsidR="000332F8" w:rsidRDefault="000332F8" w:rsidP="007F752E">
      <w:pPr>
        <w:rPr>
          <w:rFonts w:ascii="Times New Roman" w:hAnsi="Times New Roman"/>
          <w:bCs/>
        </w:rPr>
      </w:pPr>
      <w:r>
        <w:rPr>
          <w:rFonts w:ascii="Times New Roman" w:hAnsi="Times New Roman"/>
          <w:bCs/>
        </w:rPr>
        <w:t>Cass County Administrator Robert Wilson</w:t>
      </w:r>
    </w:p>
    <w:p w14:paraId="71865E0C" w14:textId="58EEA41A" w:rsidR="000332F8" w:rsidRDefault="000332F8" w:rsidP="007F752E">
      <w:pPr>
        <w:rPr>
          <w:rFonts w:ascii="Times New Roman" w:hAnsi="Times New Roman"/>
          <w:bCs/>
        </w:rPr>
      </w:pPr>
      <w:r>
        <w:rPr>
          <w:rFonts w:ascii="Times New Roman" w:hAnsi="Times New Roman"/>
          <w:bCs/>
        </w:rPr>
        <w:t>Widmer Roel – Paige Fabre</w:t>
      </w:r>
    </w:p>
    <w:p w14:paraId="561A66EA" w14:textId="19482A11" w:rsidR="000332F8" w:rsidRDefault="000332F8" w:rsidP="007F752E">
      <w:pPr>
        <w:rPr>
          <w:rFonts w:ascii="Times New Roman" w:hAnsi="Times New Roman"/>
          <w:bCs/>
        </w:rPr>
      </w:pPr>
      <w:r>
        <w:rPr>
          <w:rFonts w:ascii="Times New Roman" w:hAnsi="Times New Roman"/>
          <w:bCs/>
        </w:rPr>
        <w:t>Widmer Roel – Craig Hashbarger</w:t>
      </w:r>
    </w:p>
    <w:p w14:paraId="00829ECE" w14:textId="7F8ABBE7" w:rsidR="000332F8" w:rsidRPr="000332F8" w:rsidRDefault="000332F8" w:rsidP="007F752E">
      <w:pPr>
        <w:rPr>
          <w:rFonts w:ascii="Times New Roman" w:hAnsi="Times New Roman"/>
          <w:bCs/>
        </w:rPr>
      </w:pPr>
      <w:r>
        <w:rPr>
          <w:rFonts w:ascii="Times New Roman" w:hAnsi="Times New Roman"/>
          <w:bCs/>
        </w:rPr>
        <w:t>RRRDC – Kristi Kanski</w:t>
      </w:r>
    </w:p>
    <w:p w14:paraId="672BDF1D" w14:textId="77777777" w:rsidR="00333807" w:rsidRDefault="00333807" w:rsidP="007F752E">
      <w:pPr>
        <w:rPr>
          <w:rFonts w:ascii="Times New Roman" w:hAnsi="Times New Roman"/>
          <w:bCs/>
        </w:rPr>
        <w:sectPr w:rsidR="00333807" w:rsidSect="00333807">
          <w:type w:val="continuous"/>
          <w:pgSz w:w="12240" w:h="15840"/>
          <w:pgMar w:top="1440" w:right="1440" w:bottom="1440" w:left="1440" w:header="720" w:footer="720" w:gutter="0"/>
          <w:cols w:num="2" w:space="720"/>
          <w:docGrid w:linePitch="360"/>
        </w:sectPr>
      </w:pPr>
    </w:p>
    <w:p w14:paraId="38A8707F" w14:textId="72B00E92" w:rsidR="000332F8" w:rsidRPr="004719DC" w:rsidRDefault="000332F8" w:rsidP="007F752E">
      <w:pPr>
        <w:rPr>
          <w:rFonts w:ascii="Times New Roman" w:hAnsi="Times New Roman"/>
          <w:bCs/>
        </w:rPr>
      </w:pPr>
    </w:p>
    <w:p w14:paraId="006EF2F8" w14:textId="77777777" w:rsidR="00FE67CB" w:rsidRPr="004719DC" w:rsidRDefault="00FE67CB" w:rsidP="00FE67CB">
      <w:pPr>
        <w:ind w:left="720"/>
        <w:rPr>
          <w:rFonts w:ascii="Times New Roman" w:hAnsi="Times New Roman"/>
          <w:bCs/>
        </w:rPr>
      </w:pPr>
    </w:p>
    <w:p w14:paraId="0840C850" w14:textId="3CF5E76E" w:rsidR="007F752E" w:rsidRPr="000332F8" w:rsidRDefault="006F599A" w:rsidP="000332F8">
      <w:pPr>
        <w:pStyle w:val="ListParagraph"/>
        <w:numPr>
          <w:ilvl w:val="0"/>
          <w:numId w:val="7"/>
        </w:numPr>
        <w:rPr>
          <w:rFonts w:ascii="Times New Roman" w:hAnsi="Times New Roman"/>
          <w:b/>
          <w:bCs/>
        </w:rPr>
      </w:pPr>
      <w:r w:rsidRPr="000332F8">
        <w:rPr>
          <w:rFonts w:ascii="Times New Roman" w:hAnsi="Times New Roman"/>
          <w:b/>
          <w:bCs/>
        </w:rPr>
        <w:t>Approval of Agenda</w:t>
      </w:r>
    </w:p>
    <w:p w14:paraId="327510DC" w14:textId="4C39EDF5" w:rsidR="007F752E" w:rsidRDefault="000332F8" w:rsidP="007F752E">
      <w:pPr>
        <w:pStyle w:val="ListParagraph"/>
        <w:rPr>
          <w:rFonts w:ascii="Times New Roman" w:hAnsi="Times New Roman"/>
          <w:bCs/>
        </w:rPr>
      </w:pPr>
      <w:r>
        <w:rPr>
          <w:rFonts w:ascii="Times New Roman" w:hAnsi="Times New Roman"/>
          <w:bCs/>
        </w:rPr>
        <w:t>Approval of October 10</w:t>
      </w:r>
      <w:r w:rsidRPr="000332F8">
        <w:rPr>
          <w:rFonts w:ascii="Times New Roman" w:hAnsi="Times New Roman"/>
          <w:bCs/>
          <w:vertAlign w:val="superscript"/>
        </w:rPr>
        <w:t>th</w:t>
      </w:r>
      <w:r>
        <w:rPr>
          <w:rFonts w:ascii="Times New Roman" w:hAnsi="Times New Roman"/>
          <w:bCs/>
        </w:rPr>
        <w:t xml:space="preserve"> Agenda. </w:t>
      </w:r>
      <w:r w:rsidR="00815F61" w:rsidRPr="004719DC">
        <w:rPr>
          <w:rFonts w:ascii="Times New Roman" w:hAnsi="Times New Roman"/>
          <w:bCs/>
        </w:rPr>
        <w:t>Dardis</w:t>
      </w:r>
      <w:r>
        <w:rPr>
          <w:rFonts w:ascii="Times New Roman" w:hAnsi="Times New Roman"/>
          <w:bCs/>
        </w:rPr>
        <w:t xml:space="preserve"> made a </w:t>
      </w:r>
      <w:r w:rsidRPr="00A76D76">
        <w:rPr>
          <w:rFonts w:ascii="Times New Roman" w:hAnsi="Times New Roman"/>
          <w:b/>
          <w:bCs/>
        </w:rPr>
        <w:t>motion to approve the agenda</w:t>
      </w:r>
      <w:r w:rsidR="00A76D76">
        <w:rPr>
          <w:rFonts w:ascii="Times New Roman" w:hAnsi="Times New Roman"/>
          <w:bCs/>
        </w:rPr>
        <w:t xml:space="preserve">; </w:t>
      </w:r>
      <w:r w:rsidR="00815F61" w:rsidRPr="004719DC">
        <w:rPr>
          <w:rFonts w:ascii="Times New Roman" w:hAnsi="Times New Roman"/>
          <w:bCs/>
        </w:rPr>
        <w:t>Campbell</w:t>
      </w:r>
      <w:r w:rsidR="00A76D76">
        <w:rPr>
          <w:rFonts w:ascii="Times New Roman" w:hAnsi="Times New Roman"/>
          <w:bCs/>
        </w:rPr>
        <w:t xml:space="preserve"> seconded the motion. No discussion. All approved; </w:t>
      </w:r>
      <w:r w:rsidR="00A76D76" w:rsidRPr="00A76D76">
        <w:rPr>
          <w:rFonts w:ascii="Times New Roman" w:hAnsi="Times New Roman"/>
          <w:b/>
          <w:bCs/>
        </w:rPr>
        <w:t>motion carried.</w:t>
      </w:r>
    </w:p>
    <w:p w14:paraId="193B6960" w14:textId="77777777" w:rsidR="000332F8" w:rsidRDefault="000332F8" w:rsidP="007F752E">
      <w:pPr>
        <w:pStyle w:val="ListParagraph"/>
        <w:rPr>
          <w:rFonts w:ascii="Times New Roman" w:hAnsi="Times New Roman"/>
          <w:bCs/>
        </w:rPr>
      </w:pPr>
    </w:p>
    <w:p w14:paraId="2CC67DC1" w14:textId="07427DA0" w:rsidR="00044049" w:rsidRPr="000332F8" w:rsidRDefault="007F752E" w:rsidP="000332F8">
      <w:pPr>
        <w:pStyle w:val="ListParagraph"/>
        <w:numPr>
          <w:ilvl w:val="0"/>
          <w:numId w:val="7"/>
        </w:numPr>
        <w:rPr>
          <w:rFonts w:ascii="Times New Roman" w:hAnsi="Times New Roman"/>
          <w:b/>
          <w:bCs/>
        </w:rPr>
      </w:pPr>
      <w:r w:rsidRPr="000332F8">
        <w:rPr>
          <w:rFonts w:ascii="Times New Roman" w:hAnsi="Times New Roman"/>
          <w:b/>
          <w:bCs/>
        </w:rPr>
        <w:t>A</w:t>
      </w:r>
      <w:r w:rsidR="00044049" w:rsidRPr="000332F8">
        <w:rPr>
          <w:rFonts w:ascii="Times New Roman" w:hAnsi="Times New Roman"/>
          <w:b/>
          <w:bCs/>
        </w:rPr>
        <w:t xml:space="preserve">pproval of </w:t>
      </w:r>
      <w:r w:rsidR="001364C7" w:rsidRPr="000332F8">
        <w:rPr>
          <w:rFonts w:ascii="Times New Roman" w:hAnsi="Times New Roman"/>
          <w:b/>
          <w:bCs/>
        </w:rPr>
        <w:t xml:space="preserve">Budget and Finance </w:t>
      </w:r>
      <w:r w:rsidR="00044049" w:rsidRPr="000332F8">
        <w:rPr>
          <w:rFonts w:ascii="Times New Roman" w:hAnsi="Times New Roman"/>
          <w:b/>
          <w:bCs/>
        </w:rPr>
        <w:t>Minutes from</w:t>
      </w:r>
      <w:r w:rsidR="00BA731C" w:rsidRPr="000332F8">
        <w:rPr>
          <w:rFonts w:ascii="Times New Roman" w:hAnsi="Times New Roman"/>
          <w:b/>
          <w:bCs/>
        </w:rPr>
        <w:t xml:space="preserve"> </w:t>
      </w:r>
      <w:r w:rsidRPr="000332F8">
        <w:rPr>
          <w:rFonts w:ascii="Times New Roman" w:hAnsi="Times New Roman"/>
          <w:b/>
          <w:bCs/>
        </w:rPr>
        <w:t>August 7</w:t>
      </w:r>
      <w:r w:rsidRPr="000332F8">
        <w:rPr>
          <w:rFonts w:ascii="Times New Roman" w:hAnsi="Times New Roman"/>
          <w:b/>
          <w:bCs/>
          <w:vertAlign w:val="superscript"/>
        </w:rPr>
        <w:t>th</w:t>
      </w:r>
      <w:r w:rsidRPr="000332F8">
        <w:rPr>
          <w:rFonts w:ascii="Times New Roman" w:hAnsi="Times New Roman"/>
          <w:b/>
          <w:bCs/>
        </w:rPr>
        <w:t>, 2024 Meeting Minutes</w:t>
      </w:r>
    </w:p>
    <w:p w14:paraId="3C221AF9" w14:textId="2DD0281B" w:rsidR="007F752E" w:rsidRPr="004719DC" w:rsidRDefault="00A76D76" w:rsidP="007F752E">
      <w:pPr>
        <w:pStyle w:val="ListParagraph"/>
        <w:rPr>
          <w:rFonts w:ascii="Times New Roman" w:hAnsi="Times New Roman"/>
          <w:bCs/>
        </w:rPr>
      </w:pPr>
      <w:r>
        <w:rPr>
          <w:rFonts w:ascii="Times New Roman" w:hAnsi="Times New Roman"/>
          <w:bCs/>
        </w:rPr>
        <w:t>Approval of August 7</w:t>
      </w:r>
      <w:r w:rsidRPr="00A76D76">
        <w:rPr>
          <w:rFonts w:ascii="Times New Roman" w:hAnsi="Times New Roman"/>
          <w:bCs/>
          <w:vertAlign w:val="superscript"/>
        </w:rPr>
        <w:t>th</w:t>
      </w:r>
      <w:r>
        <w:rPr>
          <w:rFonts w:ascii="Times New Roman" w:hAnsi="Times New Roman"/>
          <w:bCs/>
        </w:rPr>
        <w:t xml:space="preserve"> meeting minutes. </w:t>
      </w:r>
      <w:r w:rsidR="00815F61" w:rsidRPr="004719DC">
        <w:rPr>
          <w:rFonts w:ascii="Times New Roman" w:hAnsi="Times New Roman"/>
          <w:bCs/>
        </w:rPr>
        <w:t>Scherling</w:t>
      </w:r>
      <w:r>
        <w:rPr>
          <w:rFonts w:ascii="Times New Roman" w:hAnsi="Times New Roman"/>
          <w:bCs/>
        </w:rPr>
        <w:t xml:space="preserve"> made a </w:t>
      </w:r>
      <w:r w:rsidRPr="00A76D76">
        <w:rPr>
          <w:rFonts w:ascii="Times New Roman" w:hAnsi="Times New Roman"/>
          <w:b/>
          <w:bCs/>
        </w:rPr>
        <w:t>motion to approve the minu</w:t>
      </w:r>
      <w:r>
        <w:rPr>
          <w:rFonts w:ascii="Times New Roman" w:hAnsi="Times New Roman"/>
          <w:b/>
          <w:bCs/>
        </w:rPr>
        <w:t>t</w:t>
      </w:r>
      <w:r w:rsidRPr="00A76D76">
        <w:rPr>
          <w:rFonts w:ascii="Times New Roman" w:hAnsi="Times New Roman"/>
          <w:b/>
          <w:bCs/>
        </w:rPr>
        <w:t>es</w:t>
      </w:r>
      <w:r>
        <w:rPr>
          <w:rFonts w:ascii="Times New Roman" w:hAnsi="Times New Roman"/>
          <w:bCs/>
        </w:rPr>
        <w:t xml:space="preserve">; Dardis seconded the motion. All approved; </w:t>
      </w:r>
      <w:r w:rsidRPr="00A76D76">
        <w:rPr>
          <w:rFonts w:ascii="Times New Roman" w:hAnsi="Times New Roman"/>
          <w:b/>
          <w:bCs/>
        </w:rPr>
        <w:t>motion carried</w:t>
      </w:r>
      <w:r>
        <w:rPr>
          <w:rFonts w:ascii="Times New Roman" w:hAnsi="Times New Roman"/>
          <w:bCs/>
        </w:rPr>
        <w:t>.</w:t>
      </w:r>
    </w:p>
    <w:p w14:paraId="4696E15B" w14:textId="77777777" w:rsidR="007F752E" w:rsidRPr="004719DC" w:rsidRDefault="007F752E" w:rsidP="007F752E">
      <w:pPr>
        <w:pStyle w:val="ListParagraph"/>
        <w:rPr>
          <w:rFonts w:ascii="Times New Roman" w:hAnsi="Times New Roman"/>
          <w:bCs/>
        </w:rPr>
      </w:pPr>
    </w:p>
    <w:p w14:paraId="55E7274A" w14:textId="4E6B24D1" w:rsidR="007F752E" w:rsidRPr="00A76D76" w:rsidRDefault="007F752E" w:rsidP="00A76D76">
      <w:pPr>
        <w:pStyle w:val="ListParagraph"/>
        <w:numPr>
          <w:ilvl w:val="0"/>
          <w:numId w:val="7"/>
        </w:numPr>
        <w:rPr>
          <w:rFonts w:ascii="Times New Roman" w:hAnsi="Times New Roman"/>
          <w:b/>
          <w:bCs/>
        </w:rPr>
      </w:pPr>
      <w:r w:rsidRPr="00A76D76">
        <w:rPr>
          <w:rFonts w:ascii="Times New Roman" w:hAnsi="Times New Roman"/>
          <w:b/>
          <w:bCs/>
        </w:rPr>
        <w:t>Widmer Roel Audit Draft Review</w:t>
      </w:r>
    </w:p>
    <w:p w14:paraId="21FC02C1" w14:textId="47E6A2CD" w:rsidR="00F8158A" w:rsidRPr="004719DC" w:rsidRDefault="00815F61" w:rsidP="007F752E">
      <w:pPr>
        <w:pStyle w:val="ListParagraph"/>
        <w:rPr>
          <w:rFonts w:ascii="Times New Roman" w:hAnsi="Times New Roman"/>
          <w:bCs/>
        </w:rPr>
      </w:pPr>
      <w:r w:rsidRPr="004719DC">
        <w:rPr>
          <w:rFonts w:ascii="Times New Roman" w:hAnsi="Times New Roman"/>
          <w:bCs/>
        </w:rPr>
        <w:t>Craig Hashbarger and Paige</w:t>
      </w:r>
      <w:r w:rsidR="00A76D76">
        <w:rPr>
          <w:rFonts w:ascii="Times New Roman" w:hAnsi="Times New Roman"/>
          <w:bCs/>
        </w:rPr>
        <w:t xml:space="preserve"> Fabre represented Widmer Roel. Fabre g</w:t>
      </w:r>
      <w:r w:rsidRPr="004719DC">
        <w:rPr>
          <w:rFonts w:ascii="Times New Roman" w:hAnsi="Times New Roman"/>
          <w:bCs/>
        </w:rPr>
        <w:t>ave overview of report</w:t>
      </w:r>
      <w:r w:rsidR="00843889">
        <w:rPr>
          <w:rFonts w:ascii="Times New Roman" w:hAnsi="Times New Roman"/>
          <w:bCs/>
        </w:rPr>
        <w:t xml:space="preserve"> of Financial Statements and respective letters that come along with it. Opinions is</w:t>
      </w:r>
      <w:r w:rsidRPr="004719DC">
        <w:rPr>
          <w:rFonts w:ascii="Times New Roman" w:hAnsi="Times New Roman"/>
          <w:bCs/>
        </w:rPr>
        <w:t xml:space="preserve"> an unmodified opinion</w:t>
      </w:r>
      <w:r w:rsidR="00843889">
        <w:rPr>
          <w:rFonts w:ascii="Times New Roman" w:hAnsi="Times New Roman"/>
          <w:bCs/>
        </w:rPr>
        <w:t xml:space="preserve"> or clean opinion. Financial statements presented fairly for assets, liabilities and net assets for December 2023 and 2022. Widmer Roel is independent of RRRDC and met their ethical responsibilities.</w:t>
      </w:r>
      <w:r w:rsidRPr="004719DC">
        <w:rPr>
          <w:rFonts w:ascii="Times New Roman" w:hAnsi="Times New Roman"/>
          <w:bCs/>
        </w:rPr>
        <w:t xml:space="preserve"> </w:t>
      </w:r>
      <w:r w:rsidR="00F8158A" w:rsidRPr="004719DC">
        <w:rPr>
          <w:rFonts w:ascii="Times New Roman" w:hAnsi="Times New Roman"/>
          <w:bCs/>
        </w:rPr>
        <w:t xml:space="preserve">Current year increase in cash and total assets </w:t>
      </w:r>
      <w:r w:rsidR="00A76D76" w:rsidRPr="004719DC">
        <w:rPr>
          <w:rFonts w:ascii="Times New Roman" w:hAnsi="Times New Roman"/>
          <w:bCs/>
        </w:rPr>
        <w:t>primarily</w:t>
      </w:r>
      <w:r w:rsidR="00F8158A" w:rsidRPr="004719DC">
        <w:rPr>
          <w:rFonts w:ascii="Times New Roman" w:hAnsi="Times New Roman"/>
          <w:bCs/>
        </w:rPr>
        <w:t xml:space="preserve"> due to</w:t>
      </w:r>
      <w:r w:rsidR="00843889">
        <w:rPr>
          <w:rFonts w:ascii="Times New Roman" w:hAnsi="Times New Roman"/>
          <w:bCs/>
        </w:rPr>
        <w:t xml:space="preserve"> expenses coming in under budget. Short staffing caused salaries to not be as high as anticipated. C</w:t>
      </w:r>
      <w:r w:rsidR="00F8158A" w:rsidRPr="004719DC">
        <w:rPr>
          <w:rFonts w:ascii="Times New Roman" w:hAnsi="Times New Roman"/>
          <w:bCs/>
        </w:rPr>
        <w:t xml:space="preserve">ertificates of deposit line were deposited into another savings account. That attributed to increase. </w:t>
      </w:r>
      <w:r w:rsidR="00843889">
        <w:rPr>
          <w:rFonts w:ascii="Times New Roman" w:hAnsi="Times New Roman"/>
          <w:bCs/>
        </w:rPr>
        <w:t xml:space="preserve">Property and equipment had a slight decrease </w:t>
      </w:r>
      <w:r w:rsidR="00774CB4">
        <w:rPr>
          <w:rFonts w:ascii="Times New Roman" w:hAnsi="Times New Roman"/>
          <w:bCs/>
        </w:rPr>
        <w:t xml:space="preserve">due to </w:t>
      </w:r>
      <w:r w:rsidR="00843889">
        <w:rPr>
          <w:rFonts w:ascii="Times New Roman" w:hAnsi="Times New Roman"/>
          <w:bCs/>
        </w:rPr>
        <w:t xml:space="preserve">appreciation to </w:t>
      </w:r>
      <w:r w:rsidR="00774CB4">
        <w:rPr>
          <w:rFonts w:ascii="Times New Roman" w:hAnsi="Times New Roman"/>
          <w:bCs/>
        </w:rPr>
        <w:t xml:space="preserve">fixed assets. </w:t>
      </w:r>
      <w:r w:rsidR="00F8158A" w:rsidRPr="004719DC">
        <w:rPr>
          <w:rFonts w:ascii="Times New Roman" w:hAnsi="Times New Roman"/>
          <w:bCs/>
        </w:rPr>
        <w:t xml:space="preserve">Net assets changed with </w:t>
      </w:r>
      <w:r w:rsidR="00774CB4">
        <w:rPr>
          <w:rFonts w:ascii="Times New Roman" w:hAnsi="Times New Roman"/>
          <w:bCs/>
        </w:rPr>
        <w:t xml:space="preserve">an increase listed in report. </w:t>
      </w:r>
      <w:r w:rsidR="00F8158A" w:rsidRPr="004719DC">
        <w:rPr>
          <w:rFonts w:ascii="Times New Roman" w:hAnsi="Times New Roman"/>
          <w:bCs/>
        </w:rPr>
        <w:t xml:space="preserve"> </w:t>
      </w:r>
      <w:r w:rsidR="00774CB4">
        <w:rPr>
          <w:rFonts w:ascii="Times New Roman" w:hAnsi="Times New Roman"/>
          <w:bCs/>
        </w:rPr>
        <w:t xml:space="preserve">Line item Interest </w:t>
      </w:r>
      <w:r w:rsidR="00F8158A" w:rsidRPr="004719DC">
        <w:rPr>
          <w:rFonts w:ascii="Times New Roman" w:hAnsi="Times New Roman"/>
          <w:bCs/>
        </w:rPr>
        <w:t xml:space="preserve">Revenue </w:t>
      </w:r>
      <w:r w:rsidR="00774CB4">
        <w:rPr>
          <w:rFonts w:ascii="Times New Roman" w:hAnsi="Times New Roman"/>
          <w:bCs/>
        </w:rPr>
        <w:t xml:space="preserve">in the Revenues and Support category is new this year </w:t>
      </w:r>
      <w:r w:rsidR="00F8158A" w:rsidRPr="004719DC">
        <w:rPr>
          <w:rFonts w:ascii="Times New Roman" w:hAnsi="Times New Roman"/>
          <w:bCs/>
        </w:rPr>
        <w:t xml:space="preserve">and </w:t>
      </w:r>
      <w:r w:rsidR="00774CB4">
        <w:rPr>
          <w:rFonts w:ascii="Times New Roman" w:hAnsi="Times New Roman"/>
          <w:bCs/>
        </w:rPr>
        <w:t>that was from the CD. Expenses increased, mainly due to salaries, repair and maintenance and professional services. New World maintenance and computer services</w:t>
      </w:r>
      <w:r w:rsidR="00F8158A" w:rsidRPr="004719DC">
        <w:rPr>
          <w:rFonts w:ascii="Times New Roman" w:hAnsi="Times New Roman"/>
          <w:bCs/>
        </w:rPr>
        <w:t xml:space="preserve"> increase</w:t>
      </w:r>
      <w:r w:rsidR="00774CB4">
        <w:rPr>
          <w:rFonts w:ascii="Times New Roman" w:hAnsi="Times New Roman"/>
          <w:bCs/>
        </w:rPr>
        <w:t>d</w:t>
      </w:r>
      <w:r w:rsidR="00F8158A" w:rsidRPr="004719DC">
        <w:rPr>
          <w:rFonts w:ascii="Times New Roman" w:hAnsi="Times New Roman"/>
          <w:bCs/>
        </w:rPr>
        <w:t xml:space="preserve"> from prior year</w:t>
      </w:r>
      <w:r w:rsidR="00774CB4">
        <w:rPr>
          <w:rFonts w:ascii="Times New Roman" w:hAnsi="Times New Roman"/>
          <w:bCs/>
        </w:rPr>
        <w:t>. There were changes in certificates of deposits, which is under the cash flows from investing activities. That matured in April 2023 and was deposited in</w:t>
      </w:r>
      <w:r w:rsidR="00B006CC">
        <w:rPr>
          <w:rFonts w:ascii="Times New Roman" w:hAnsi="Times New Roman"/>
          <w:bCs/>
        </w:rPr>
        <w:t xml:space="preserve">to a savings account.  No major changes here from the prior year. Notes to the </w:t>
      </w:r>
      <w:r w:rsidR="00F8158A" w:rsidRPr="004719DC">
        <w:rPr>
          <w:rFonts w:ascii="Times New Roman" w:hAnsi="Times New Roman"/>
          <w:bCs/>
        </w:rPr>
        <w:t>financial statements</w:t>
      </w:r>
      <w:r w:rsidR="00B006CC">
        <w:rPr>
          <w:rFonts w:ascii="Times New Roman" w:hAnsi="Times New Roman"/>
          <w:bCs/>
        </w:rPr>
        <w:t xml:space="preserve"> goes through the nature of the organization and also notes the member assessments from </w:t>
      </w:r>
      <w:r w:rsidR="00B006CC">
        <w:rPr>
          <w:rFonts w:ascii="Times New Roman" w:hAnsi="Times New Roman"/>
          <w:bCs/>
        </w:rPr>
        <w:lastRenderedPageBreak/>
        <w:t>Moorhead, Cass County and Clay County. The percentages of support are the same as the prior year.  Note 1 goes through cash and cash equivalent and states that RRRDC maintains cash balances primarily in that pool which was held by the city of Fargo this fiscal year. At December 31</w:t>
      </w:r>
      <w:r w:rsidR="00B006CC" w:rsidRPr="00B006CC">
        <w:rPr>
          <w:rFonts w:ascii="Times New Roman" w:hAnsi="Times New Roman"/>
          <w:bCs/>
          <w:vertAlign w:val="superscript"/>
        </w:rPr>
        <w:t>st</w:t>
      </w:r>
      <w:r w:rsidR="00B006CC">
        <w:rPr>
          <w:rFonts w:ascii="Times New Roman" w:hAnsi="Times New Roman"/>
          <w:bCs/>
        </w:rPr>
        <w:t xml:space="preserve"> 2023 and 2022 those account balances did not exceed the federally insured limits. It also disposes property, equipment and revenue recognition. It’s noted RRRDC </w:t>
      </w:r>
      <w:r w:rsidR="00FF4FAE">
        <w:rPr>
          <w:rFonts w:ascii="Times New Roman" w:hAnsi="Times New Roman"/>
          <w:bCs/>
        </w:rPr>
        <w:t>changed fiscal agents from city of Fargo to Cass County effective January 1</w:t>
      </w:r>
      <w:r w:rsidR="00FF4FAE" w:rsidRPr="00FF4FAE">
        <w:rPr>
          <w:rFonts w:ascii="Times New Roman" w:hAnsi="Times New Roman"/>
          <w:bCs/>
          <w:vertAlign w:val="superscript"/>
        </w:rPr>
        <w:t>st</w:t>
      </w:r>
      <w:r w:rsidR="00FF4FAE">
        <w:rPr>
          <w:rFonts w:ascii="Times New Roman" w:hAnsi="Times New Roman"/>
          <w:bCs/>
        </w:rPr>
        <w:t xml:space="preserve">, 2024.  That will bring changes in next year’s audit. Note 2 discusses property and equipment which is consistent with the prior years. There are a few disposals in the computer equipment and </w:t>
      </w:r>
      <w:r w:rsidR="00D81181">
        <w:rPr>
          <w:rFonts w:ascii="Times New Roman" w:hAnsi="Times New Roman"/>
          <w:bCs/>
        </w:rPr>
        <w:t>software’s</w:t>
      </w:r>
      <w:r w:rsidR="00FF4FAE">
        <w:rPr>
          <w:rFonts w:ascii="Times New Roman" w:hAnsi="Times New Roman"/>
          <w:bCs/>
        </w:rPr>
        <w:t xml:space="preserve">. A few additions to furniture fixtures but overall are rather consistent. Note 3 touches on the board designated net assets, so that equipment replacement reserve did increase. This is set aside to be allocated from cash reserves for IT expenses and hardware expenses. This is set to be $309K and his is year four of five for that $93K that went out. </w:t>
      </w:r>
      <w:r w:rsidR="00D81181">
        <w:rPr>
          <w:rFonts w:ascii="Times New Roman" w:hAnsi="Times New Roman"/>
          <w:bCs/>
        </w:rPr>
        <w:t>Also,</w:t>
      </w:r>
      <w:r w:rsidR="00FF4FAE">
        <w:rPr>
          <w:rFonts w:ascii="Times New Roman" w:hAnsi="Times New Roman"/>
          <w:bCs/>
        </w:rPr>
        <w:t xml:space="preserve"> a slight increase in the </w:t>
      </w:r>
      <w:r w:rsidR="00D81181">
        <w:rPr>
          <w:rFonts w:ascii="Times New Roman" w:hAnsi="Times New Roman"/>
          <w:bCs/>
        </w:rPr>
        <w:t>long-term</w:t>
      </w:r>
      <w:r w:rsidR="00FF4FAE">
        <w:rPr>
          <w:rFonts w:ascii="Times New Roman" w:hAnsi="Times New Roman"/>
          <w:bCs/>
        </w:rPr>
        <w:t xml:space="preserve"> contingency fund. Note 4 notes on the 401K plan and total employer contribution were $283K and $280K respectively.  Note 5 touches on operating leases which is rather consistent with prior years. </w:t>
      </w:r>
      <w:r w:rsidR="00D81181">
        <w:rPr>
          <w:rFonts w:ascii="Times New Roman" w:hAnsi="Times New Roman"/>
          <w:bCs/>
        </w:rPr>
        <w:t>No increase in leases or no new leases. Note 6 is Related Party Transactions and goes through the organization and its members. This includes the city of Fargo, Moorhead, West Fargo, Cass County and Clay County. The maintenance assessment selected from RRRDC are shown here. There were about a $517K received in revenues and that’s about 6% total increase from prior year for assistance received.  Also noted in Note 6 is that the city of Fargo provides IT services to RRRDC and fees paid to the city in 2023 were roughly $400K. The city of Fargo also provides accounting services to RRRDC which is free of charge and in addition the leases storage space from the city of West Fargo for which no fees are charg</w:t>
      </w:r>
      <w:r w:rsidR="00D81181" w:rsidRPr="00E46E8A">
        <w:rPr>
          <w:rFonts w:ascii="Times New Roman" w:hAnsi="Times New Roman"/>
          <w:bCs/>
        </w:rPr>
        <w:t>ed</w:t>
      </w:r>
      <w:r w:rsidR="00D81181">
        <w:rPr>
          <w:rFonts w:ascii="Times New Roman" w:hAnsi="Times New Roman"/>
          <w:bCs/>
        </w:rPr>
        <w:t xml:space="preserve">.  Note 7 goes into Commitments. The </w:t>
      </w:r>
      <w:r w:rsidR="00E46E8A">
        <w:rPr>
          <w:rFonts w:ascii="Times New Roman" w:hAnsi="Times New Roman"/>
          <w:bCs/>
        </w:rPr>
        <w:t>long-term</w:t>
      </w:r>
      <w:r w:rsidR="00D81181">
        <w:rPr>
          <w:rFonts w:ascii="Times New Roman" w:hAnsi="Times New Roman"/>
          <w:bCs/>
        </w:rPr>
        <w:t xml:space="preserve"> service contract with the third party for dispatching software maintenance and license</w:t>
      </w:r>
      <w:r w:rsidR="00E46E8A">
        <w:rPr>
          <w:rFonts w:ascii="Times New Roman" w:hAnsi="Times New Roman"/>
          <w:bCs/>
        </w:rPr>
        <w:t xml:space="preserve">s. This is used by RRRDC in its operations. </w:t>
      </w:r>
      <w:r w:rsidR="00F8158A" w:rsidRPr="004719DC">
        <w:rPr>
          <w:rFonts w:ascii="Times New Roman" w:hAnsi="Times New Roman"/>
          <w:bCs/>
        </w:rPr>
        <w:t>Note 8</w:t>
      </w:r>
      <w:r w:rsidR="00E46E8A">
        <w:rPr>
          <w:rFonts w:ascii="Times New Roman" w:hAnsi="Times New Roman"/>
          <w:bCs/>
        </w:rPr>
        <w:t xml:space="preserve"> is Liquidity and Availability. This note states that RRRDC has financial assets available to meet cash needs for expenditures within one-year which is about 2.6 million.  Next in the overview is going over letters. The first letter is an internal control </w:t>
      </w:r>
      <w:r w:rsidR="00467135">
        <w:rPr>
          <w:rFonts w:ascii="Times New Roman" w:hAnsi="Times New Roman"/>
          <w:bCs/>
        </w:rPr>
        <w:t>letter regarding</w:t>
      </w:r>
      <w:r w:rsidR="00E46E8A">
        <w:rPr>
          <w:rFonts w:ascii="Times New Roman" w:hAnsi="Times New Roman"/>
          <w:bCs/>
        </w:rPr>
        <w:t xml:space="preserve"> implanting and performing the audit of the financial statemen</w:t>
      </w:r>
      <w:r w:rsidR="00E46E8A" w:rsidRPr="00E46E8A">
        <w:rPr>
          <w:rFonts w:ascii="Times New Roman" w:hAnsi="Times New Roman"/>
          <w:bCs/>
          <w:color w:val="auto"/>
        </w:rPr>
        <w:t>ts</w:t>
      </w:r>
      <w:r w:rsidR="00E46E8A">
        <w:rPr>
          <w:rFonts w:ascii="Times New Roman" w:hAnsi="Times New Roman"/>
          <w:bCs/>
        </w:rPr>
        <w:t xml:space="preserve">. </w:t>
      </w:r>
      <w:r w:rsidR="00F8158A" w:rsidRPr="004719DC">
        <w:rPr>
          <w:rFonts w:ascii="Times New Roman" w:hAnsi="Times New Roman"/>
          <w:bCs/>
        </w:rPr>
        <w:t xml:space="preserve"> </w:t>
      </w:r>
      <w:r w:rsidR="00E46E8A">
        <w:rPr>
          <w:rFonts w:ascii="Times New Roman" w:hAnsi="Times New Roman"/>
          <w:bCs/>
        </w:rPr>
        <w:t xml:space="preserve">It goes through findings found in audit during current year. It goes through what a deficiency is and a material weakness. In the current year they consider the following deficiency in dispatch </w:t>
      </w:r>
      <w:r w:rsidR="00467135">
        <w:rPr>
          <w:rFonts w:ascii="Times New Roman" w:hAnsi="Times New Roman"/>
          <w:bCs/>
        </w:rPr>
        <w:t>center’s</w:t>
      </w:r>
      <w:r w:rsidR="00E46E8A">
        <w:rPr>
          <w:rFonts w:ascii="Times New Roman" w:hAnsi="Times New Roman"/>
          <w:bCs/>
        </w:rPr>
        <w:t xml:space="preserve"> internal control to be a significant deficiency, which was the preparation of financial statements, which has been there in prior years and will be there as they assist in preparing the financial statements.  They added it is management’s ultimate responsibility for the fair presentation</w:t>
      </w:r>
      <w:r w:rsidR="00941363">
        <w:rPr>
          <w:rFonts w:ascii="Times New Roman" w:hAnsi="Times New Roman"/>
          <w:bCs/>
        </w:rPr>
        <w:t xml:space="preserve"> of the financial statements. They are finding there were no material weaknesses and no other matters noted. Overall this was a very clean audit. This summarizes the letter.  Next is the Communication to Governance letter. This does go into significant risk identified.  There were no significant unusual transactions identified and no significant difficulties with management. They stated it was great to work with Glasoe as this was her first year taking the reins on the audit. All went well and it was clean and not very many significant changes from prior year. Fabre did think there would be more changes to come next year. Scherling asked what kind of changes. Fabre said with the fiscal agent changing and changes in management and how processes are going with the change in transition. Campbell asked if this was considered a 1</w:t>
      </w:r>
      <w:r w:rsidR="00BB1CF6">
        <w:rPr>
          <w:rFonts w:ascii="Times New Roman" w:hAnsi="Times New Roman"/>
          <w:bCs/>
        </w:rPr>
        <w:t xml:space="preserve">00% audit or they do random sampling. Fabre stated they do apply sampling where it’s appropriate to do so. </w:t>
      </w:r>
      <w:r w:rsidR="00F46321" w:rsidRPr="004719DC">
        <w:rPr>
          <w:rFonts w:ascii="Times New Roman" w:hAnsi="Times New Roman"/>
          <w:bCs/>
        </w:rPr>
        <w:t xml:space="preserve"> </w:t>
      </w:r>
      <w:r w:rsidR="00F46321" w:rsidRPr="004719DC">
        <w:rPr>
          <w:rFonts w:ascii="Times New Roman" w:hAnsi="Times New Roman"/>
          <w:b/>
          <w:bCs/>
        </w:rPr>
        <w:lastRenderedPageBreak/>
        <w:t>Motion to accept review</w:t>
      </w:r>
      <w:r w:rsidR="00BE28D3" w:rsidRPr="004719DC">
        <w:rPr>
          <w:rFonts w:ascii="Times New Roman" w:hAnsi="Times New Roman"/>
          <w:bCs/>
        </w:rPr>
        <w:t xml:space="preserve"> made by C</w:t>
      </w:r>
      <w:r w:rsidR="00F46321" w:rsidRPr="004719DC">
        <w:rPr>
          <w:rFonts w:ascii="Times New Roman" w:hAnsi="Times New Roman"/>
          <w:bCs/>
        </w:rPr>
        <w:t>ampbell</w:t>
      </w:r>
      <w:r w:rsidR="00A76D76">
        <w:rPr>
          <w:rFonts w:ascii="Times New Roman" w:hAnsi="Times New Roman"/>
          <w:bCs/>
        </w:rPr>
        <w:t>;</w:t>
      </w:r>
      <w:r w:rsidR="00BE28D3" w:rsidRPr="004719DC">
        <w:rPr>
          <w:rFonts w:ascii="Times New Roman" w:hAnsi="Times New Roman"/>
          <w:bCs/>
        </w:rPr>
        <w:t xml:space="preserve"> seconded by</w:t>
      </w:r>
      <w:r w:rsidR="00F46321" w:rsidRPr="004719DC">
        <w:rPr>
          <w:rFonts w:ascii="Times New Roman" w:hAnsi="Times New Roman"/>
          <w:bCs/>
        </w:rPr>
        <w:t xml:space="preserve"> Dardis. Campbell complimented Glasoe on </w:t>
      </w:r>
      <w:r w:rsidR="00BE28D3" w:rsidRPr="004719DC">
        <w:rPr>
          <w:rFonts w:ascii="Times New Roman" w:hAnsi="Times New Roman"/>
          <w:bCs/>
        </w:rPr>
        <w:t xml:space="preserve">the </w:t>
      </w:r>
      <w:r w:rsidR="00F46321" w:rsidRPr="004719DC">
        <w:rPr>
          <w:rFonts w:ascii="Times New Roman" w:hAnsi="Times New Roman"/>
          <w:bCs/>
        </w:rPr>
        <w:t xml:space="preserve">clean audit, especially </w:t>
      </w:r>
      <w:r w:rsidR="00BE28D3" w:rsidRPr="004719DC">
        <w:rPr>
          <w:rFonts w:ascii="Times New Roman" w:hAnsi="Times New Roman"/>
          <w:bCs/>
        </w:rPr>
        <w:t xml:space="preserve">for her </w:t>
      </w:r>
      <w:r w:rsidR="00F46321" w:rsidRPr="004719DC">
        <w:rPr>
          <w:rFonts w:ascii="Times New Roman" w:hAnsi="Times New Roman"/>
          <w:bCs/>
        </w:rPr>
        <w:t xml:space="preserve">first year. </w:t>
      </w:r>
      <w:r w:rsidR="00F46321" w:rsidRPr="00A76D76">
        <w:rPr>
          <w:rFonts w:ascii="Times New Roman" w:hAnsi="Times New Roman"/>
          <w:b/>
          <w:bCs/>
        </w:rPr>
        <w:t>Vote taken – all approved</w:t>
      </w:r>
      <w:r w:rsidR="00A76D76">
        <w:rPr>
          <w:rFonts w:ascii="Times New Roman" w:hAnsi="Times New Roman"/>
          <w:b/>
          <w:bCs/>
        </w:rPr>
        <w:t>;</w:t>
      </w:r>
      <w:r w:rsidR="00F46321" w:rsidRPr="004719DC">
        <w:rPr>
          <w:rFonts w:ascii="Times New Roman" w:hAnsi="Times New Roman"/>
          <w:bCs/>
        </w:rPr>
        <w:t xml:space="preserve"> </w:t>
      </w:r>
      <w:r w:rsidR="00F46321" w:rsidRPr="00A76D76">
        <w:rPr>
          <w:rFonts w:ascii="Times New Roman" w:hAnsi="Times New Roman"/>
          <w:b/>
          <w:bCs/>
        </w:rPr>
        <w:t>motion carrie</w:t>
      </w:r>
      <w:r w:rsidR="00A76D76">
        <w:rPr>
          <w:rFonts w:ascii="Times New Roman" w:hAnsi="Times New Roman"/>
          <w:b/>
          <w:bCs/>
        </w:rPr>
        <w:t>d</w:t>
      </w:r>
      <w:r w:rsidR="00F46321" w:rsidRPr="004719DC">
        <w:rPr>
          <w:rFonts w:ascii="Times New Roman" w:hAnsi="Times New Roman"/>
          <w:bCs/>
        </w:rPr>
        <w:t xml:space="preserve">. </w:t>
      </w:r>
    </w:p>
    <w:p w14:paraId="562CC6EB" w14:textId="38846A85" w:rsidR="00F46321" w:rsidRPr="004719DC" w:rsidRDefault="00F46321" w:rsidP="007F752E">
      <w:pPr>
        <w:pStyle w:val="ListParagraph"/>
        <w:rPr>
          <w:rFonts w:ascii="Times New Roman" w:hAnsi="Times New Roman"/>
          <w:bCs/>
        </w:rPr>
      </w:pPr>
      <w:r w:rsidRPr="004719DC">
        <w:rPr>
          <w:rFonts w:ascii="Times New Roman" w:hAnsi="Times New Roman"/>
          <w:bCs/>
        </w:rPr>
        <w:t>Widmer Roel available tomorrow at A</w:t>
      </w:r>
      <w:r w:rsidR="00A76D76">
        <w:rPr>
          <w:rFonts w:ascii="Times New Roman" w:hAnsi="Times New Roman"/>
          <w:bCs/>
        </w:rPr>
        <w:t xml:space="preserve">uthority </w:t>
      </w:r>
      <w:r w:rsidRPr="004719DC">
        <w:rPr>
          <w:rFonts w:ascii="Times New Roman" w:hAnsi="Times New Roman"/>
          <w:bCs/>
        </w:rPr>
        <w:t>B</w:t>
      </w:r>
      <w:r w:rsidR="00A76D76">
        <w:rPr>
          <w:rFonts w:ascii="Times New Roman" w:hAnsi="Times New Roman"/>
          <w:bCs/>
        </w:rPr>
        <w:t xml:space="preserve">oard </w:t>
      </w:r>
      <w:r w:rsidRPr="004719DC">
        <w:rPr>
          <w:rFonts w:ascii="Times New Roman" w:hAnsi="Times New Roman"/>
          <w:bCs/>
        </w:rPr>
        <w:t xml:space="preserve">meeting for any </w:t>
      </w:r>
      <w:r w:rsidR="00BE28D3" w:rsidRPr="004719DC">
        <w:rPr>
          <w:rFonts w:ascii="Times New Roman" w:hAnsi="Times New Roman"/>
          <w:bCs/>
        </w:rPr>
        <w:t>questions</w:t>
      </w:r>
      <w:r w:rsidR="00A76D76">
        <w:rPr>
          <w:rFonts w:ascii="Times New Roman" w:hAnsi="Times New Roman"/>
          <w:bCs/>
        </w:rPr>
        <w:t>.</w:t>
      </w:r>
    </w:p>
    <w:p w14:paraId="126DD6DC" w14:textId="77777777" w:rsidR="007F752E" w:rsidRPr="004719DC" w:rsidRDefault="007F752E" w:rsidP="007F752E">
      <w:pPr>
        <w:pStyle w:val="ListParagraph"/>
        <w:rPr>
          <w:rFonts w:ascii="Times New Roman" w:hAnsi="Times New Roman"/>
          <w:bCs/>
        </w:rPr>
      </w:pPr>
    </w:p>
    <w:p w14:paraId="6B5B7154" w14:textId="77777777" w:rsidR="007F752E" w:rsidRPr="00A76D76" w:rsidRDefault="00F052A9" w:rsidP="00A76D76">
      <w:pPr>
        <w:pStyle w:val="ListParagraph"/>
        <w:numPr>
          <w:ilvl w:val="0"/>
          <w:numId w:val="7"/>
        </w:numPr>
        <w:rPr>
          <w:rFonts w:ascii="Times New Roman" w:hAnsi="Times New Roman"/>
          <w:b/>
          <w:bCs/>
        </w:rPr>
      </w:pPr>
      <w:r w:rsidRPr="00A76D76">
        <w:rPr>
          <w:rFonts w:ascii="Times New Roman" w:hAnsi="Times New Roman"/>
          <w:b/>
          <w:bCs/>
        </w:rPr>
        <w:t>2024 Year to Date Budget Review</w:t>
      </w:r>
      <w:r w:rsidRPr="00A76D76">
        <w:rPr>
          <w:rFonts w:ascii="Times New Roman" w:hAnsi="Times New Roman"/>
          <w:b/>
          <w:bCs/>
        </w:rPr>
        <w:tab/>
      </w:r>
    </w:p>
    <w:p w14:paraId="2E178812" w14:textId="2B95086A" w:rsidR="007F752E" w:rsidRPr="004719DC" w:rsidRDefault="00F46321" w:rsidP="007F752E">
      <w:pPr>
        <w:pStyle w:val="ListParagraph"/>
        <w:rPr>
          <w:rFonts w:ascii="Times New Roman" w:hAnsi="Times New Roman"/>
          <w:bCs/>
        </w:rPr>
      </w:pPr>
      <w:r w:rsidRPr="004719DC">
        <w:rPr>
          <w:rFonts w:ascii="Times New Roman" w:hAnsi="Times New Roman"/>
          <w:bCs/>
        </w:rPr>
        <w:t xml:space="preserve">Glasoe </w:t>
      </w:r>
      <w:r w:rsidR="00BB1CF6">
        <w:rPr>
          <w:rFonts w:ascii="Times New Roman" w:hAnsi="Times New Roman"/>
          <w:bCs/>
        </w:rPr>
        <w:t xml:space="preserve">said it’s been largely unchanged over the past month. Are at just over $92K for interests for year to date. The </w:t>
      </w:r>
      <w:r w:rsidRPr="004719DC">
        <w:rPr>
          <w:rFonts w:ascii="Times New Roman" w:hAnsi="Times New Roman"/>
          <w:bCs/>
        </w:rPr>
        <w:t>N</w:t>
      </w:r>
      <w:r w:rsidR="00A76D76">
        <w:rPr>
          <w:rFonts w:ascii="Times New Roman" w:hAnsi="Times New Roman"/>
          <w:bCs/>
        </w:rPr>
        <w:t xml:space="preserve">ew </w:t>
      </w:r>
      <w:r w:rsidRPr="004719DC">
        <w:rPr>
          <w:rFonts w:ascii="Times New Roman" w:hAnsi="Times New Roman"/>
          <w:bCs/>
        </w:rPr>
        <w:t>W</w:t>
      </w:r>
      <w:r w:rsidR="00A76D76">
        <w:rPr>
          <w:rFonts w:ascii="Times New Roman" w:hAnsi="Times New Roman"/>
          <w:bCs/>
        </w:rPr>
        <w:t>orld</w:t>
      </w:r>
      <w:r w:rsidRPr="004719DC">
        <w:rPr>
          <w:rFonts w:ascii="Times New Roman" w:hAnsi="Times New Roman"/>
          <w:bCs/>
        </w:rPr>
        <w:t xml:space="preserve"> assessment for </w:t>
      </w:r>
      <w:r w:rsidR="00BB1CF6">
        <w:rPr>
          <w:rFonts w:ascii="Times New Roman" w:hAnsi="Times New Roman"/>
          <w:bCs/>
        </w:rPr>
        <w:t>$</w:t>
      </w:r>
      <w:r w:rsidRPr="004719DC">
        <w:rPr>
          <w:rFonts w:ascii="Times New Roman" w:hAnsi="Times New Roman"/>
          <w:bCs/>
        </w:rPr>
        <w:t>538</w:t>
      </w:r>
      <w:r w:rsidR="00BB1CF6">
        <w:rPr>
          <w:rFonts w:ascii="Times New Roman" w:hAnsi="Times New Roman"/>
          <w:bCs/>
        </w:rPr>
        <w:t xml:space="preserve"> is </w:t>
      </w:r>
      <w:r w:rsidRPr="004719DC">
        <w:rPr>
          <w:rFonts w:ascii="Times New Roman" w:hAnsi="Times New Roman"/>
          <w:bCs/>
        </w:rPr>
        <w:t>still waiting on N</w:t>
      </w:r>
      <w:r w:rsidR="00A76D76">
        <w:rPr>
          <w:rFonts w:ascii="Times New Roman" w:hAnsi="Times New Roman"/>
          <w:bCs/>
        </w:rPr>
        <w:t xml:space="preserve">ew </w:t>
      </w:r>
      <w:r w:rsidRPr="004719DC">
        <w:rPr>
          <w:rFonts w:ascii="Times New Roman" w:hAnsi="Times New Roman"/>
          <w:bCs/>
        </w:rPr>
        <w:t>W</w:t>
      </w:r>
      <w:r w:rsidR="00A76D76">
        <w:rPr>
          <w:rFonts w:ascii="Times New Roman" w:hAnsi="Times New Roman"/>
          <w:bCs/>
        </w:rPr>
        <w:t>orld</w:t>
      </w:r>
      <w:r w:rsidRPr="004719DC">
        <w:rPr>
          <w:rFonts w:ascii="Times New Roman" w:hAnsi="Times New Roman"/>
          <w:bCs/>
        </w:rPr>
        <w:t xml:space="preserve"> for corrected invoice on one of the portions of that. Was reassured this week it would be </w:t>
      </w:r>
      <w:r w:rsidR="00BB1CF6">
        <w:rPr>
          <w:rFonts w:ascii="Times New Roman" w:hAnsi="Times New Roman"/>
          <w:bCs/>
        </w:rPr>
        <w:t>here shortly. That is NW</w:t>
      </w:r>
      <w:r w:rsidRPr="004719DC">
        <w:rPr>
          <w:rFonts w:ascii="Times New Roman" w:hAnsi="Times New Roman"/>
          <w:bCs/>
        </w:rPr>
        <w:t xml:space="preserve"> maintenance </w:t>
      </w:r>
      <w:r w:rsidR="00BE28D3" w:rsidRPr="004719DC">
        <w:rPr>
          <w:rFonts w:ascii="Times New Roman" w:hAnsi="Times New Roman"/>
          <w:bCs/>
        </w:rPr>
        <w:t>consortium</w:t>
      </w:r>
      <w:r w:rsidR="00BB1CF6">
        <w:rPr>
          <w:rFonts w:ascii="Times New Roman" w:hAnsi="Times New Roman"/>
          <w:bCs/>
        </w:rPr>
        <w:t xml:space="preserve"> and that goes on</w:t>
      </w:r>
      <w:r w:rsidRPr="004719DC">
        <w:rPr>
          <w:rFonts w:ascii="Times New Roman" w:hAnsi="Times New Roman"/>
          <w:bCs/>
        </w:rPr>
        <w:t xml:space="preserve"> diff</w:t>
      </w:r>
      <w:r w:rsidR="006A7C5F">
        <w:rPr>
          <w:rFonts w:ascii="Times New Roman" w:hAnsi="Times New Roman"/>
          <w:bCs/>
        </w:rPr>
        <w:t>erent</w:t>
      </w:r>
      <w:r w:rsidRPr="004719DC">
        <w:rPr>
          <w:rFonts w:ascii="Times New Roman" w:hAnsi="Times New Roman"/>
          <w:bCs/>
        </w:rPr>
        <w:t xml:space="preserve"> assessment to agencies</w:t>
      </w:r>
      <w:r w:rsidR="00BB1CF6">
        <w:rPr>
          <w:rFonts w:ascii="Times New Roman" w:hAnsi="Times New Roman"/>
          <w:bCs/>
        </w:rPr>
        <w:t xml:space="preserve"> based on licenses of the contract signing.</w:t>
      </w:r>
      <w:r w:rsidRPr="004719DC">
        <w:rPr>
          <w:rFonts w:ascii="Times New Roman" w:hAnsi="Times New Roman"/>
          <w:bCs/>
        </w:rPr>
        <w:t xml:space="preserve"> Will send out what each agency needs to pay in for that. </w:t>
      </w:r>
      <w:r w:rsidR="00BE28D3" w:rsidRPr="004719DC">
        <w:rPr>
          <w:rFonts w:ascii="Times New Roman" w:hAnsi="Times New Roman"/>
          <w:bCs/>
        </w:rPr>
        <w:t>Highlighted</w:t>
      </w:r>
      <w:r w:rsidRPr="004719DC">
        <w:rPr>
          <w:rFonts w:ascii="Times New Roman" w:hAnsi="Times New Roman"/>
          <w:bCs/>
        </w:rPr>
        <w:t xml:space="preserve"> training and salaries. O</w:t>
      </w:r>
      <w:r w:rsidR="006A7C5F">
        <w:rPr>
          <w:rFonts w:ascii="Times New Roman" w:hAnsi="Times New Roman"/>
          <w:bCs/>
        </w:rPr>
        <w:t>vertime</w:t>
      </w:r>
      <w:r w:rsidRPr="004719DC">
        <w:rPr>
          <w:rFonts w:ascii="Times New Roman" w:hAnsi="Times New Roman"/>
          <w:bCs/>
        </w:rPr>
        <w:t xml:space="preserve"> continued to</w:t>
      </w:r>
      <w:r w:rsidR="00BE28D3" w:rsidRPr="004719DC">
        <w:rPr>
          <w:rFonts w:ascii="Times New Roman" w:hAnsi="Times New Roman"/>
          <w:bCs/>
        </w:rPr>
        <w:t xml:space="preserve"> </w:t>
      </w:r>
      <w:r w:rsidRPr="004719DC">
        <w:rPr>
          <w:rFonts w:ascii="Times New Roman" w:hAnsi="Times New Roman"/>
          <w:bCs/>
        </w:rPr>
        <w:t>be high. First week of Nov</w:t>
      </w:r>
      <w:r w:rsidR="006A7C5F">
        <w:rPr>
          <w:rFonts w:ascii="Times New Roman" w:hAnsi="Times New Roman"/>
          <w:bCs/>
        </w:rPr>
        <w:t xml:space="preserve">ember had </w:t>
      </w:r>
      <w:r w:rsidRPr="004719DC">
        <w:rPr>
          <w:rFonts w:ascii="Times New Roman" w:hAnsi="Times New Roman"/>
          <w:bCs/>
        </w:rPr>
        <w:t>12 hours and end of Oct</w:t>
      </w:r>
      <w:r w:rsidR="006A7C5F">
        <w:rPr>
          <w:rFonts w:ascii="Times New Roman" w:hAnsi="Times New Roman"/>
          <w:bCs/>
        </w:rPr>
        <w:t>ober</w:t>
      </w:r>
      <w:r w:rsidRPr="004719DC">
        <w:rPr>
          <w:rFonts w:ascii="Times New Roman" w:hAnsi="Times New Roman"/>
          <w:bCs/>
        </w:rPr>
        <w:t xml:space="preserve"> only 8 hours which is great for staff. Doesn’t include unexpected call outs. Tra</w:t>
      </w:r>
      <w:r w:rsidR="00BE28D3" w:rsidRPr="004719DC">
        <w:rPr>
          <w:rFonts w:ascii="Times New Roman" w:hAnsi="Times New Roman"/>
          <w:bCs/>
        </w:rPr>
        <w:t>i</w:t>
      </w:r>
      <w:r w:rsidRPr="004719DC">
        <w:rPr>
          <w:rFonts w:ascii="Times New Roman" w:hAnsi="Times New Roman"/>
          <w:bCs/>
        </w:rPr>
        <w:t>ni</w:t>
      </w:r>
      <w:r w:rsidR="00BE28D3" w:rsidRPr="004719DC">
        <w:rPr>
          <w:rFonts w:ascii="Times New Roman" w:hAnsi="Times New Roman"/>
          <w:bCs/>
        </w:rPr>
        <w:t>n</w:t>
      </w:r>
      <w:r w:rsidRPr="004719DC">
        <w:rPr>
          <w:rFonts w:ascii="Times New Roman" w:hAnsi="Times New Roman"/>
          <w:bCs/>
        </w:rPr>
        <w:t>g is high as a lot of trainees have come through. Nothing unexpected for benefit</w:t>
      </w:r>
      <w:r w:rsidR="006A7C5F">
        <w:rPr>
          <w:rFonts w:ascii="Times New Roman" w:hAnsi="Times New Roman"/>
          <w:bCs/>
        </w:rPr>
        <w:t>s</w:t>
      </w:r>
      <w:r w:rsidRPr="004719DC">
        <w:rPr>
          <w:rFonts w:ascii="Times New Roman" w:hAnsi="Times New Roman"/>
          <w:bCs/>
        </w:rPr>
        <w:t>. For accounting</w:t>
      </w:r>
      <w:r w:rsidR="00F57678">
        <w:rPr>
          <w:rFonts w:ascii="Times New Roman" w:hAnsi="Times New Roman"/>
          <w:bCs/>
        </w:rPr>
        <w:t>,</w:t>
      </w:r>
      <w:r w:rsidRPr="004719DC">
        <w:rPr>
          <w:rFonts w:ascii="Times New Roman" w:hAnsi="Times New Roman"/>
          <w:bCs/>
        </w:rPr>
        <w:t xml:space="preserve"> didn’t budge</w:t>
      </w:r>
      <w:r w:rsidR="00F57678">
        <w:rPr>
          <w:rFonts w:ascii="Times New Roman" w:hAnsi="Times New Roman"/>
          <w:bCs/>
        </w:rPr>
        <w:t>t</w:t>
      </w:r>
      <w:r w:rsidRPr="004719DC">
        <w:rPr>
          <w:rFonts w:ascii="Times New Roman" w:hAnsi="Times New Roman"/>
          <w:bCs/>
        </w:rPr>
        <w:t xml:space="preserve"> for </w:t>
      </w:r>
      <w:r w:rsidR="00333807" w:rsidRPr="004719DC">
        <w:rPr>
          <w:rFonts w:ascii="Times New Roman" w:hAnsi="Times New Roman"/>
          <w:bCs/>
        </w:rPr>
        <w:t>QuickBooks</w:t>
      </w:r>
      <w:bookmarkStart w:id="0" w:name="_GoBack"/>
      <w:bookmarkEnd w:id="0"/>
      <w:r w:rsidR="00F57678">
        <w:rPr>
          <w:rFonts w:ascii="Times New Roman" w:hAnsi="Times New Roman"/>
          <w:bCs/>
        </w:rPr>
        <w:t xml:space="preserve">. </w:t>
      </w:r>
      <w:r w:rsidR="00E2387F">
        <w:rPr>
          <w:rFonts w:ascii="Times New Roman" w:hAnsi="Times New Roman"/>
          <w:bCs/>
        </w:rPr>
        <w:t>D</w:t>
      </w:r>
      <w:r w:rsidRPr="004719DC">
        <w:rPr>
          <w:rFonts w:ascii="Times New Roman" w:hAnsi="Times New Roman"/>
          <w:bCs/>
        </w:rPr>
        <w:t xml:space="preserve">idn’t think it was in 2025 </w:t>
      </w:r>
      <w:r w:rsidR="00E2387F">
        <w:rPr>
          <w:rFonts w:ascii="Times New Roman" w:hAnsi="Times New Roman"/>
          <w:bCs/>
        </w:rPr>
        <w:t xml:space="preserve">budget </w:t>
      </w:r>
      <w:r w:rsidRPr="004719DC">
        <w:rPr>
          <w:rFonts w:ascii="Times New Roman" w:hAnsi="Times New Roman"/>
          <w:bCs/>
        </w:rPr>
        <w:t xml:space="preserve">but will have it budgeted for 2026. Legal is expected to increase quite a bit. Invoice was just paid so will be increase seen next month. Hiring Services at 79% related to background process. Did make more offers and </w:t>
      </w:r>
      <w:r w:rsidR="00F57678">
        <w:rPr>
          <w:rFonts w:ascii="Times New Roman" w:hAnsi="Times New Roman"/>
          <w:bCs/>
        </w:rPr>
        <w:t>they are expected to have a start date for early January.</w:t>
      </w:r>
      <w:r w:rsidRPr="004719DC">
        <w:rPr>
          <w:rFonts w:ascii="Times New Roman" w:hAnsi="Times New Roman"/>
          <w:bCs/>
        </w:rPr>
        <w:t xml:space="preserve"> General liability was done at start of year and usually see reimbursement for that. </w:t>
      </w:r>
      <w:r w:rsidR="00FC2FD0">
        <w:rPr>
          <w:rFonts w:ascii="Times New Roman" w:hAnsi="Times New Roman"/>
          <w:bCs/>
        </w:rPr>
        <w:t>For Printing and Publishing did have $500 budgeted and is at $918. E</w:t>
      </w:r>
      <w:r w:rsidR="00F57678">
        <w:rPr>
          <w:rFonts w:ascii="Times New Roman" w:hAnsi="Times New Roman"/>
          <w:bCs/>
        </w:rPr>
        <w:t>mployee photos were updated and new ID badges were issued</w:t>
      </w:r>
      <w:r w:rsidRPr="004719DC">
        <w:rPr>
          <w:rFonts w:ascii="Times New Roman" w:hAnsi="Times New Roman"/>
          <w:bCs/>
        </w:rPr>
        <w:t xml:space="preserve"> which accounted for that</w:t>
      </w:r>
      <w:r w:rsidR="00FC2FD0">
        <w:rPr>
          <w:rFonts w:ascii="Times New Roman" w:hAnsi="Times New Roman"/>
          <w:bCs/>
        </w:rPr>
        <w:t xml:space="preserve"> cost</w:t>
      </w:r>
      <w:r w:rsidRPr="004719DC">
        <w:rPr>
          <w:rFonts w:ascii="Times New Roman" w:hAnsi="Times New Roman"/>
          <w:bCs/>
        </w:rPr>
        <w:t xml:space="preserve">. </w:t>
      </w:r>
      <w:r w:rsidR="00F57678">
        <w:rPr>
          <w:rFonts w:ascii="Times New Roman" w:hAnsi="Times New Roman"/>
          <w:bCs/>
        </w:rPr>
        <w:t>Uniforms</w:t>
      </w:r>
      <w:r w:rsidRPr="004719DC">
        <w:rPr>
          <w:rFonts w:ascii="Times New Roman" w:hAnsi="Times New Roman"/>
          <w:bCs/>
        </w:rPr>
        <w:t xml:space="preserve"> will be order</w:t>
      </w:r>
      <w:r w:rsidR="00F57678">
        <w:rPr>
          <w:rFonts w:ascii="Times New Roman" w:hAnsi="Times New Roman"/>
          <w:bCs/>
        </w:rPr>
        <w:t>ed</w:t>
      </w:r>
      <w:r w:rsidRPr="004719DC">
        <w:rPr>
          <w:rFonts w:ascii="Times New Roman" w:hAnsi="Times New Roman"/>
          <w:bCs/>
        </w:rPr>
        <w:t xml:space="preserve"> this mont</w:t>
      </w:r>
      <w:r w:rsidR="00BE28D3" w:rsidRPr="004719DC">
        <w:rPr>
          <w:rFonts w:ascii="Times New Roman" w:hAnsi="Times New Roman"/>
          <w:bCs/>
        </w:rPr>
        <w:t>h</w:t>
      </w:r>
      <w:r w:rsidRPr="004719DC">
        <w:rPr>
          <w:rFonts w:ascii="Times New Roman" w:hAnsi="Times New Roman"/>
          <w:bCs/>
        </w:rPr>
        <w:t xml:space="preserve"> so may be expended by end of next month. Banking fees</w:t>
      </w:r>
      <w:r w:rsidR="00FC2FD0">
        <w:rPr>
          <w:rFonts w:ascii="Times New Roman" w:hAnsi="Times New Roman"/>
          <w:bCs/>
        </w:rPr>
        <w:t xml:space="preserve"> were not budgeted for 2024 but were budgeted for 2025 but had unknown cost at time of searching things over. </w:t>
      </w:r>
      <w:r w:rsidRPr="004719DC">
        <w:rPr>
          <w:rFonts w:ascii="Times New Roman" w:hAnsi="Times New Roman"/>
          <w:bCs/>
        </w:rPr>
        <w:t xml:space="preserve">Capital outlay </w:t>
      </w:r>
      <w:r w:rsidR="00FC2FD0">
        <w:rPr>
          <w:rFonts w:ascii="Times New Roman" w:hAnsi="Times New Roman"/>
          <w:bCs/>
        </w:rPr>
        <w:t xml:space="preserve">is </w:t>
      </w:r>
      <w:r w:rsidRPr="004719DC">
        <w:rPr>
          <w:rFonts w:ascii="Times New Roman" w:hAnsi="Times New Roman"/>
          <w:bCs/>
        </w:rPr>
        <w:t xml:space="preserve">over budget due to </w:t>
      </w:r>
      <w:r w:rsidR="00A76D76" w:rsidRPr="004719DC">
        <w:rPr>
          <w:rFonts w:ascii="Times New Roman" w:hAnsi="Times New Roman"/>
          <w:bCs/>
        </w:rPr>
        <w:t>5-year</w:t>
      </w:r>
      <w:r w:rsidRPr="004719DC">
        <w:rPr>
          <w:rFonts w:ascii="Times New Roman" w:hAnsi="Times New Roman"/>
          <w:bCs/>
        </w:rPr>
        <w:t xml:space="preserve"> refresh cost. Several payments to COF for hardware and software updates. Review concluded. Campbell asked in audit that RRRDC pays to COF and wondered where that was found. Line 3415 computer\Technical Services. Glasoe said we pay the </w:t>
      </w:r>
      <w:r w:rsidR="00F57678">
        <w:rPr>
          <w:rFonts w:ascii="Times New Roman" w:hAnsi="Times New Roman"/>
          <w:bCs/>
        </w:rPr>
        <w:t>three</w:t>
      </w:r>
      <w:r w:rsidRPr="004719DC">
        <w:rPr>
          <w:rFonts w:ascii="Times New Roman" w:hAnsi="Times New Roman"/>
          <w:bCs/>
        </w:rPr>
        <w:t xml:space="preserve"> P</w:t>
      </w:r>
      <w:r w:rsidR="00F57678">
        <w:rPr>
          <w:rFonts w:ascii="Times New Roman" w:hAnsi="Times New Roman"/>
          <w:bCs/>
        </w:rPr>
        <w:t xml:space="preserve">ublic </w:t>
      </w:r>
      <w:r w:rsidRPr="004719DC">
        <w:rPr>
          <w:rFonts w:ascii="Times New Roman" w:hAnsi="Times New Roman"/>
          <w:bCs/>
        </w:rPr>
        <w:t>S</w:t>
      </w:r>
      <w:r w:rsidR="00F57678">
        <w:rPr>
          <w:rFonts w:ascii="Times New Roman" w:hAnsi="Times New Roman"/>
          <w:bCs/>
        </w:rPr>
        <w:t xml:space="preserve">afety </w:t>
      </w:r>
      <w:r w:rsidRPr="004719DC">
        <w:rPr>
          <w:rFonts w:ascii="Times New Roman" w:hAnsi="Times New Roman"/>
          <w:bCs/>
        </w:rPr>
        <w:t>T</w:t>
      </w:r>
      <w:r w:rsidR="00F57678">
        <w:rPr>
          <w:rFonts w:ascii="Times New Roman" w:hAnsi="Times New Roman"/>
          <w:bCs/>
        </w:rPr>
        <w:t>eams</w:t>
      </w:r>
      <w:r w:rsidRPr="004719DC">
        <w:rPr>
          <w:rFonts w:ascii="Times New Roman" w:hAnsi="Times New Roman"/>
          <w:bCs/>
        </w:rPr>
        <w:t xml:space="preserve"> employees and COF for services. RRRDC is billed monthly for services.</w:t>
      </w:r>
      <w:r w:rsidR="00906664" w:rsidRPr="004719DC">
        <w:rPr>
          <w:rFonts w:ascii="Times New Roman" w:hAnsi="Times New Roman"/>
          <w:bCs/>
        </w:rPr>
        <w:t xml:space="preserve"> No other questions.</w:t>
      </w:r>
    </w:p>
    <w:p w14:paraId="7A89E8A6" w14:textId="77777777" w:rsidR="007F752E" w:rsidRPr="004719DC" w:rsidRDefault="007F752E" w:rsidP="007F752E">
      <w:pPr>
        <w:pStyle w:val="ListParagraph"/>
        <w:rPr>
          <w:rFonts w:ascii="Times New Roman" w:hAnsi="Times New Roman"/>
          <w:bCs/>
        </w:rPr>
      </w:pPr>
    </w:p>
    <w:p w14:paraId="4754C7E9" w14:textId="1DAF5BA4" w:rsidR="006F599A" w:rsidRPr="00A76D76" w:rsidRDefault="006F599A" w:rsidP="00A76D76">
      <w:pPr>
        <w:pStyle w:val="ListParagraph"/>
        <w:numPr>
          <w:ilvl w:val="0"/>
          <w:numId w:val="7"/>
        </w:numPr>
        <w:rPr>
          <w:rFonts w:ascii="Times New Roman" w:hAnsi="Times New Roman"/>
          <w:b/>
          <w:bCs/>
        </w:rPr>
      </w:pPr>
      <w:r w:rsidRPr="00A76D76">
        <w:rPr>
          <w:rFonts w:ascii="Times New Roman" w:hAnsi="Times New Roman"/>
          <w:b/>
          <w:bCs/>
        </w:rPr>
        <w:t>Other Business</w:t>
      </w:r>
    </w:p>
    <w:p w14:paraId="00EEA598" w14:textId="77777777" w:rsidR="00A76D76" w:rsidRDefault="00906664" w:rsidP="006F599A">
      <w:pPr>
        <w:ind w:left="720"/>
        <w:rPr>
          <w:rFonts w:ascii="Times New Roman" w:hAnsi="Times New Roman"/>
          <w:bCs/>
        </w:rPr>
      </w:pPr>
      <w:r w:rsidRPr="004719DC">
        <w:rPr>
          <w:rFonts w:ascii="Times New Roman" w:hAnsi="Times New Roman"/>
          <w:bCs/>
        </w:rPr>
        <w:t>No</w:t>
      </w:r>
      <w:r w:rsidR="00A76D76">
        <w:rPr>
          <w:rFonts w:ascii="Times New Roman" w:hAnsi="Times New Roman"/>
          <w:bCs/>
        </w:rPr>
        <w:t>ne.</w:t>
      </w:r>
    </w:p>
    <w:p w14:paraId="48811B9E" w14:textId="77777777" w:rsidR="00A76D76" w:rsidRDefault="00A76D76" w:rsidP="006F599A">
      <w:pPr>
        <w:ind w:left="720"/>
        <w:rPr>
          <w:rFonts w:ascii="Times New Roman" w:hAnsi="Times New Roman"/>
          <w:bCs/>
        </w:rPr>
      </w:pPr>
    </w:p>
    <w:p w14:paraId="754D8D03" w14:textId="77777777" w:rsidR="00A76D76" w:rsidRDefault="00A76D76" w:rsidP="006F599A">
      <w:pPr>
        <w:ind w:left="720"/>
        <w:rPr>
          <w:rFonts w:ascii="Times New Roman" w:hAnsi="Times New Roman"/>
          <w:bCs/>
        </w:rPr>
      </w:pPr>
      <w:r w:rsidRPr="00A76D76">
        <w:rPr>
          <w:rFonts w:ascii="Times New Roman" w:hAnsi="Times New Roman"/>
          <w:b/>
          <w:bCs/>
        </w:rPr>
        <w:t>ADJOURNMENT</w:t>
      </w:r>
      <w:r w:rsidR="00906664" w:rsidRPr="004719DC">
        <w:rPr>
          <w:rFonts w:ascii="Times New Roman" w:hAnsi="Times New Roman"/>
          <w:bCs/>
        </w:rPr>
        <w:t xml:space="preserve"> </w:t>
      </w:r>
    </w:p>
    <w:p w14:paraId="15ADC9B9" w14:textId="48119EF6" w:rsidR="00584C53" w:rsidRPr="004719DC" w:rsidRDefault="00906664" w:rsidP="006F599A">
      <w:pPr>
        <w:ind w:left="720"/>
        <w:rPr>
          <w:rFonts w:ascii="Times New Roman" w:hAnsi="Times New Roman"/>
          <w:bCs/>
        </w:rPr>
      </w:pPr>
      <w:r w:rsidRPr="004719DC">
        <w:rPr>
          <w:rFonts w:ascii="Times New Roman" w:hAnsi="Times New Roman"/>
          <w:bCs/>
        </w:rPr>
        <w:t xml:space="preserve">Meeting adjourned </w:t>
      </w:r>
      <w:r w:rsidR="00A76D76">
        <w:rPr>
          <w:rFonts w:ascii="Times New Roman" w:hAnsi="Times New Roman"/>
          <w:bCs/>
        </w:rPr>
        <w:t xml:space="preserve">by Kolpack </w:t>
      </w:r>
      <w:r w:rsidRPr="004719DC">
        <w:rPr>
          <w:rFonts w:ascii="Times New Roman" w:hAnsi="Times New Roman"/>
          <w:bCs/>
        </w:rPr>
        <w:t>at 1</w:t>
      </w:r>
      <w:r w:rsidR="00A76D76">
        <w:rPr>
          <w:rFonts w:ascii="Times New Roman" w:hAnsi="Times New Roman"/>
          <w:bCs/>
        </w:rPr>
        <w:t>:26pm.</w:t>
      </w:r>
    </w:p>
    <w:p w14:paraId="7DEAACAE" w14:textId="7A5CEF84" w:rsidR="00F22D7B" w:rsidRPr="004719DC" w:rsidRDefault="00F22D7B" w:rsidP="006F599A">
      <w:pPr>
        <w:ind w:left="720"/>
        <w:rPr>
          <w:rFonts w:ascii="Times New Roman" w:hAnsi="Times New Roman"/>
          <w:bCs/>
        </w:rPr>
      </w:pPr>
    </w:p>
    <w:p w14:paraId="6729C511" w14:textId="7FA85731" w:rsidR="001364C7" w:rsidRPr="004719DC" w:rsidRDefault="001364C7" w:rsidP="006F599A">
      <w:pPr>
        <w:ind w:left="360"/>
        <w:jc w:val="center"/>
        <w:rPr>
          <w:rFonts w:ascii="Times New Roman" w:hAnsi="Times New Roman"/>
          <w:bCs/>
          <w:sz w:val="20"/>
          <w:szCs w:val="20"/>
        </w:rPr>
      </w:pPr>
    </w:p>
    <w:p w14:paraId="7825EFFF" w14:textId="77777777" w:rsidR="001736BE" w:rsidRPr="004719DC" w:rsidRDefault="001736BE" w:rsidP="006F599A">
      <w:pPr>
        <w:ind w:left="360"/>
        <w:jc w:val="center"/>
        <w:rPr>
          <w:rFonts w:ascii="Times New Roman" w:hAnsi="Times New Roman"/>
          <w:bCs/>
          <w:sz w:val="20"/>
          <w:szCs w:val="20"/>
        </w:rPr>
      </w:pPr>
    </w:p>
    <w:p w14:paraId="0FA64556" w14:textId="78BEAE3C" w:rsidR="001364C7" w:rsidRPr="004719DC" w:rsidRDefault="001364C7" w:rsidP="006F599A">
      <w:pPr>
        <w:ind w:left="360"/>
        <w:jc w:val="center"/>
        <w:rPr>
          <w:rFonts w:ascii="Times New Roman" w:hAnsi="Times New Roman"/>
          <w:bCs/>
          <w:sz w:val="20"/>
          <w:szCs w:val="20"/>
        </w:rPr>
      </w:pPr>
    </w:p>
    <w:p w14:paraId="462F2444" w14:textId="198F10E8" w:rsidR="001364C7" w:rsidRPr="004719DC" w:rsidRDefault="001364C7" w:rsidP="006F599A">
      <w:pPr>
        <w:ind w:left="360"/>
        <w:jc w:val="center"/>
        <w:rPr>
          <w:rFonts w:ascii="Times New Roman" w:hAnsi="Times New Roman"/>
          <w:bCs/>
          <w:sz w:val="20"/>
          <w:szCs w:val="20"/>
        </w:rPr>
      </w:pPr>
    </w:p>
    <w:p w14:paraId="208863B5" w14:textId="77777777" w:rsidR="001364C7" w:rsidRPr="004719DC" w:rsidRDefault="001364C7" w:rsidP="006F599A">
      <w:pPr>
        <w:ind w:left="360"/>
        <w:jc w:val="center"/>
        <w:rPr>
          <w:rFonts w:ascii="Times New Roman" w:hAnsi="Times New Roman"/>
          <w:bCs/>
          <w:sz w:val="20"/>
          <w:szCs w:val="20"/>
        </w:rPr>
      </w:pPr>
    </w:p>
    <w:p w14:paraId="432B1879" w14:textId="39A5E359" w:rsidR="006F599A" w:rsidRPr="004719DC" w:rsidRDefault="006F599A" w:rsidP="006F599A">
      <w:pPr>
        <w:ind w:left="360"/>
        <w:jc w:val="center"/>
        <w:rPr>
          <w:rFonts w:ascii="Times New Roman" w:hAnsi="Times New Roman"/>
          <w:bCs/>
          <w:sz w:val="20"/>
          <w:szCs w:val="20"/>
        </w:rPr>
      </w:pPr>
    </w:p>
    <w:p w14:paraId="2C0FA2AD" w14:textId="6EE09C6A" w:rsidR="00A53F7E" w:rsidRPr="004719DC" w:rsidRDefault="00A53F7E" w:rsidP="006F599A">
      <w:pPr>
        <w:ind w:left="360"/>
        <w:jc w:val="center"/>
        <w:rPr>
          <w:rFonts w:ascii="Times New Roman" w:hAnsi="Times New Roman"/>
          <w:bCs/>
          <w:sz w:val="20"/>
          <w:szCs w:val="20"/>
        </w:rPr>
      </w:pPr>
    </w:p>
    <w:p w14:paraId="39DD78FB" w14:textId="0077135F" w:rsidR="00A53F7E" w:rsidRPr="004719DC" w:rsidRDefault="00A53F7E" w:rsidP="006F599A">
      <w:pPr>
        <w:ind w:left="360"/>
        <w:jc w:val="center"/>
        <w:rPr>
          <w:rFonts w:ascii="Times New Roman" w:hAnsi="Times New Roman"/>
          <w:bCs/>
          <w:sz w:val="20"/>
          <w:szCs w:val="20"/>
        </w:rPr>
      </w:pPr>
    </w:p>
    <w:p w14:paraId="732EE359" w14:textId="68D4C43E" w:rsidR="00A53F7E" w:rsidRPr="004719DC" w:rsidRDefault="00A53F7E" w:rsidP="006F599A">
      <w:pPr>
        <w:ind w:left="360"/>
        <w:jc w:val="center"/>
        <w:rPr>
          <w:rFonts w:ascii="Times New Roman" w:hAnsi="Times New Roman"/>
          <w:bCs/>
          <w:sz w:val="20"/>
          <w:szCs w:val="20"/>
        </w:rPr>
      </w:pPr>
    </w:p>
    <w:p w14:paraId="45796E17" w14:textId="77777777" w:rsidR="00A53F7E" w:rsidRPr="004719DC" w:rsidRDefault="00A53F7E" w:rsidP="006F599A">
      <w:pPr>
        <w:ind w:left="360"/>
        <w:jc w:val="center"/>
        <w:rPr>
          <w:rFonts w:ascii="Times New Roman" w:hAnsi="Times New Roman"/>
          <w:bCs/>
          <w:sz w:val="20"/>
          <w:szCs w:val="20"/>
        </w:rPr>
      </w:pPr>
    </w:p>
    <w:sectPr w:rsidR="00A53F7E" w:rsidRPr="004719DC" w:rsidSect="0033380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71740" w14:textId="77777777" w:rsidR="00A529FF" w:rsidRDefault="00A529FF" w:rsidP="00F26F93">
      <w:r>
        <w:separator/>
      </w:r>
    </w:p>
  </w:endnote>
  <w:endnote w:type="continuationSeparator" w:id="0">
    <w:p w14:paraId="5576D106" w14:textId="77777777" w:rsidR="00A529FF" w:rsidRDefault="00A529FF" w:rsidP="00F26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C7338" w14:textId="77777777" w:rsidR="00A529FF" w:rsidRDefault="00A529FF" w:rsidP="00F26F93">
      <w:r>
        <w:separator/>
      </w:r>
    </w:p>
  </w:footnote>
  <w:footnote w:type="continuationSeparator" w:id="0">
    <w:p w14:paraId="4936A78A" w14:textId="77777777" w:rsidR="00A529FF" w:rsidRDefault="00A529FF" w:rsidP="00F26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3347"/>
    <w:multiLevelType w:val="hybridMultilevel"/>
    <w:tmpl w:val="389647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B1ABA"/>
    <w:multiLevelType w:val="hybridMultilevel"/>
    <w:tmpl w:val="FC981162"/>
    <w:lvl w:ilvl="0" w:tplc="2ADE02D2">
      <w:start w:val="1"/>
      <w:numFmt w:val="upperLetter"/>
      <w:lvlText w:val="%1."/>
      <w:lvlJc w:val="left"/>
      <w:pPr>
        <w:tabs>
          <w:tab w:val="num" w:pos="720"/>
        </w:tabs>
        <w:ind w:left="720" w:hanging="720"/>
      </w:pPr>
    </w:lvl>
    <w:lvl w:ilvl="1" w:tplc="04090001">
      <w:start w:val="1"/>
      <w:numFmt w:val="bullet"/>
      <w:lvlText w:val=""/>
      <w:lvlJc w:val="left"/>
      <w:pPr>
        <w:tabs>
          <w:tab w:val="num" w:pos="1440"/>
        </w:tabs>
        <w:ind w:left="1440" w:hanging="360"/>
      </w:pPr>
      <w:rPr>
        <w:rFonts w:ascii="Symbol" w:hAnsi="Symbol" w:hint="default"/>
      </w:rPr>
    </w:lvl>
    <w:lvl w:ilvl="2" w:tplc="7236E3B2">
      <w:start w:val="7"/>
      <w:numFmt w:val="bullet"/>
      <w:lvlText w:val="-"/>
      <w:lvlJc w:val="left"/>
      <w:pPr>
        <w:tabs>
          <w:tab w:val="num" w:pos="2340"/>
        </w:tabs>
        <w:ind w:left="2340" w:hanging="360"/>
      </w:pPr>
      <w:rPr>
        <w:rFonts w:ascii="Trebuchet MS" w:eastAsia="Times New Roman" w:hAnsi="Trebuchet MS" w:cs="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F4302FA"/>
    <w:multiLevelType w:val="hybridMultilevel"/>
    <w:tmpl w:val="D4BE0F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9D3A02"/>
    <w:multiLevelType w:val="hybridMultilevel"/>
    <w:tmpl w:val="FC981162"/>
    <w:lvl w:ilvl="0" w:tplc="2ADE02D2">
      <w:start w:val="1"/>
      <w:numFmt w:val="upperLetter"/>
      <w:lvlText w:val="%1."/>
      <w:lvlJc w:val="left"/>
      <w:pPr>
        <w:tabs>
          <w:tab w:val="num" w:pos="720"/>
        </w:tabs>
        <w:ind w:left="720" w:hanging="720"/>
      </w:pPr>
    </w:lvl>
    <w:lvl w:ilvl="1" w:tplc="04090001">
      <w:start w:val="1"/>
      <w:numFmt w:val="bullet"/>
      <w:lvlText w:val=""/>
      <w:lvlJc w:val="left"/>
      <w:pPr>
        <w:tabs>
          <w:tab w:val="num" w:pos="1440"/>
        </w:tabs>
        <w:ind w:left="1440" w:hanging="360"/>
      </w:pPr>
      <w:rPr>
        <w:rFonts w:ascii="Symbol" w:hAnsi="Symbol" w:hint="default"/>
      </w:rPr>
    </w:lvl>
    <w:lvl w:ilvl="2" w:tplc="7236E3B2">
      <w:start w:val="7"/>
      <w:numFmt w:val="bullet"/>
      <w:lvlText w:val="-"/>
      <w:lvlJc w:val="left"/>
      <w:pPr>
        <w:tabs>
          <w:tab w:val="num" w:pos="2340"/>
        </w:tabs>
        <w:ind w:left="2340" w:hanging="360"/>
      </w:pPr>
      <w:rPr>
        <w:rFonts w:ascii="Trebuchet MS" w:eastAsia="Times New Roman" w:hAnsi="Trebuchet MS" w:cs="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40BB12E0"/>
    <w:multiLevelType w:val="hybridMultilevel"/>
    <w:tmpl w:val="43FEE8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6441B0"/>
    <w:multiLevelType w:val="hybridMultilevel"/>
    <w:tmpl w:val="636A2E3C"/>
    <w:lvl w:ilvl="0" w:tplc="3E0A586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3"/>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F4"/>
    <w:rsid w:val="000332F8"/>
    <w:rsid w:val="00044049"/>
    <w:rsid w:val="00051FA0"/>
    <w:rsid w:val="00087C78"/>
    <w:rsid w:val="000E6007"/>
    <w:rsid w:val="001364C7"/>
    <w:rsid w:val="00162342"/>
    <w:rsid w:val="001736BE"/>
    <w:rsid w:val="001A5DEF"/>
    <w:rsid w:val="001D1B9D"/>
    <w:rsid w:val="002565E8"/>
    <w:rsid w:val="00323186"/>
    <w:rsid w:val="00333807"/>
    <w:rsid w:val="0036782F"/>
    <w:rsid w:val="003D7DD0"/>
    <w:rsid w:val="0040411C"/>
    <w:rsid w:val="00467135"/>
    <w:rsid w:val="004719DC"/>
    <w:rsid w:val="0047591C"/>
    <w:rsid w:val="004B67FC"/>
    <w:rsid w:val="00504D25"/>
    <w:rsid w:val="00584C53"/>
    <w:rsid w:val="005C3B75"/>
    <w:rsid w:val="005E7D54"/>
    <w:rsid w:val="006A299D"/>
    <w:rsid w:val="006A2D6C"/>
    <w:rsid w:val="006A7C5F"/>
    <w:rsid w:val="006D2B4E"/>
    <w:rsid w:val="006F06D5"/>
    <w:rsid w:val="006F599A"/>
    <w:rsid w:val="00761DF0"/>
    <w:rsid w:val="00774CB4"/>
    <w:rsid w:val="007F752E"/>
    <w:rsid w:val="00815F61"/>
    <w:rsid w:val="00843889"/>
    <w:rsid w:val="00862831"/>
    <w:rsid w:val="00881F22"/>
    <w:rsid w:val="008A00BC"/>
    <w:rsid w:val="008D231D"/>
    <w:rsid w:val="00906664"/>
    <w:rsid w:val="00941363"/>
    <w:rsid w:val="009501EF"/>
    <w:rsid w:val="00A15E98"/>
    <w:rsid w:val="00A529FF"/>
    <w:rsid w:val="00A53F7E"/>
    <w:rsid w:val="00A66AC8"/>
    <w:rsid w:val="00A76D76"/>
    <w:rsid w:val="00A919E1"/>
    <w:rsid w:val="00AF30CE"/>
    <w:rsid w:val="00B006CC"/>
    <w:rsid w:val="00B46DE2"/>
    <w:rsid w:val="00BA731C"/>
    <w:rsid w:val="00BB1CF6"/>
    <w:rsid w:val="00BE28D3"/>
    <w:rsid w:val="00C62B00"/>
    <w:rsid w:val="00D81181"/>
    <w:rsid w:val="00DB7BF4"/>
    <w:rsid w:val="00E2387F"/>
    <w:rsid w:val="00E46E8A"/>
    <w:rsid w:val="00EA7C8A"/>
    <w:rsid w:val="00EC3E2B"/>
    <w:rsid w:val="00EF23F3"/>
    <w:rsid w:val="00F052A9"/>
    <w:rsid w:val="00F22D7B"/>
    <w:rsid w:val="00F26F93"/>
    <w:rsid w:val="00F46321"/>
    <w:rsid w:val="00F470B5"/>
    <w:rsid w:val="00F57678"/>
    <w:rsid w:val="00F8158A"/>
    <w:rsid w:val="00FC2FD0"/>
    <w:rsid w:val="00FC360F"/>
    <w:rsid w:val="00FE67CB"/>
    <w:rsid w:val="00FF363C"/>
    <w:rsid w:val="00FF4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CA32D"/>
  <w15:chartTrackingRefBased/>
  <w15:docId w15:val="{2CE5AB2D-6766-4413-AA30-9B5B4DD1C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599A"/>
    <w:pPr>
      <w:spacing w:after="0" w:line="240" w:lineRule="auto"/>
    </w:pPr>
    <w:rPr>
      <w:rFonts w:ascii="Trebuchet MS" w:eastAsia="Times New Roman" w:hAnsi="Trebuchet MS" w:cs="Times New Roman"/>
      <w:color w:val="000000"/>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99A"/>
    <w:pPr>
      <w:ind w:left="720"/>
    </w:pPr>
  </w:style>
  <w:style w:type="character" w:styleId="Hyperlink">
    <w:name w:val="Hyperlink"/>
    <w:basedOn w:val="DefaultParagraphFont"/>
    <w:uiPriority w:val="99"/>
    <w:semiHidden/>
    <w:unhideWhenUsed/>
    <w:rsid w:val="006F599A"/>
    <w:rPr>
      <w:color w:val="0563C1"/>
      <w:u w:val="single"/>
    </w:rPr>
  </w:style>
  <w:style w:type="character" w:styleId="FollowedHyperlink">
    <w:name w:val="FollowedHyperlink"/>
    <w:basedOn w:val="DefaultParagraphFont"/>
    <w:uiPriority w:val="99"/>
    <w:semiHidden/>
    <w:unhideWhenUsed/>
    <w:rsid w:val="006F599A"/>
    <w:rPr>
      <w:color w:val="800080" w:themeColor="followedHyperlink"/>
      <w:u w:val="single"/>
    </w:rPr>
  </w:style>
  <w:style w:type="paragraph" w:styleId="Header">
    <w:name w:val="header"/>
    <w:basedOn w:val="Normal"/>
    <w:link w:val="HeaderChar"/>
    <w:uiPriority w:val="99"/>
    <w:unhideWhenUsed/>
    <w:rsid w:val="00F26F93"/>
    <w:pPr>
      <w:tabs>
        <w:tab w:val="center" w:pos="4680"/>
        <w:tab w:val="right" w:pos="9360"/>
      </w:tabs>
    </w:pPr>
  </w:style>
  <w:style w:type="character" w:customStyle="1" w:styleId="HeaderChar">
    <w:name w:val="Header Char"/>
    <w:basedOn w:val="DefaultParagraphFont"/>
    <w:link w:val="Header"/>
    <w:uiPriority w:val="99"/>
    <w:rsid w:val="00F26F93"/>
    <w:rPr>
      <w:rFonts w:ascii="Trebuchet MS" w:eastAsia="Times New Roman" w:hAnsi="Trebuchet MS" w:cs="Times New Roman"/>
      <w:color w:val="000000"/>
      <w:sz w:val="24"/>
      <w:szCs w:val="24"/>
      <w:lang w:bidi="he-IL"/>
    </w:rPr>
  </w:style>
  <w:style w:type="paragraph" w:styleId="Footer">
    <w:name w:val="footer"/>
    <w:basedOn w:val="Normal"/>
    <w:link w:val="FooterChar"/>
    <w:uiPriority w:val="99"/>
    <w:unhideWhenUsed/>
    <w:rsid w:val="00F26F93"/>
    <w:pPr>
      <w:tabs>
        <w:tab w:val="center" w:pos="4680"/>
        <w:tab w:val="right" w:pos="9360"/>
      </w:tabs>
    </w:pPr>
  </w:style>
  <w:style w:type="character" w:customStyle="1" w:styleId="FooterChar">
    <w:name w:val="Footer Char"/>
    <w:basedOn w:val="DefaultParagraphFont"/>
    <w:link w:val="Footer"/>
    <w:uiPriority w:val="99"/>
    <w:rsid w:val="00F26F93"/>
    <w:rPr>
      <w:rFonts w:ascii="Trebuchet MS" w:eastAsia="Times New Roman" w:hAnsi="Trebuchet MS" w:cs="Times New Roman"/>
      <w:color w:val="000000"/>
      <w:sz w:val="24"/>
      <w:szCs w:val="24"/>
      <w:lang w:bidi="he-IL"/>
    </w:rPr>
  </w:style>
  <w:style w:type="paragraph" w:styleId="NoSpacing">
    <w:name w:val="No Spacing"/>
    <w:uiPriority w:val="1"/>
    <w:qFormat/>
    <w:rsid w:val="006D2B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431580">
      <w:bodyDiv w:val="1"/>
      <w:marLeft w:val="0"/>
      <w:marRight w:val="0"/>
      <w:marTop w:val="0"/>
      <w:marBottom w:val="0"/>
      <w:divBdr>
        <w:top w:val="none" w:sz="0" w:space="0" w:color="auto"/>
        <w:left w:val="none" w:sz="0" w:space="0" w:color="auto"/>
        <w:bottom w:val="none" w:sz="0" w:space="0" w:color="auto"/>
        <w:right w:val="none" w:sz="0" w:space="0" w:color="auto"/>
      </w:divBdr>
    </w:div>
    <w:div w:id="183815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1449</Words>
  <Characters>7438</Characters>
  <Application>Microsoft Office Word</Application>
  <DocSecurity>0</DocSecurity>
  <Lines>148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Phillippi</dc:creator>
  <cp:keywords/>
  <dc:description/>
  <cp:lastModifiedBy>Amanda Glasoe</cp:lastModifiedBy>
  <cp:revision>3</cp:revision>
  <cp:lastPrinted>2023-02-08T17:23:00Z</cp:lastPrinted>
  <dcterms:created xsi:type="dcterms:W3CDTF">2024-11-08T01:55:00Z</dcterms:created>
  <dcterms:modified xsi:type="dcterms:W3CDTF">2024-11-08T22:52:00Z</dcterms:modified>
</cp:coreProperties>
</file>