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7C2DE" w14:textId="6E41480F" w:rsidR="006F599A" w:rsidRDefault="006F599A" w:rsidP="006F59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Wednesday </w:t>
      </w:r>
      <w:r w:rsidR="00087C78">
        <w:rPr>
          <w:b/>
          <w:bCs/>
          <w:sz w:val="28"/>
          <w:szCs w:val="28"/>
        </w:rPr>
        <w:t>August 9</w:t>
      </w:r>
      <w:r>
        <w:rPr>
          <w:b/>
          <w:bCs/>
          <w:sz w:val="28"/>
          <w:szCs w:val="28"/>
        </w:rPr>
        <w:t xml:space="preserve">, </w:t>
      </w:r>
      <w:proofErr w:type="gramStart"/>
      <w:r>
        <w:rPr>
          <w:b/>
          <w:bCs/>
          <w:sz w:val="28"/>
          <w:szCs w:val="28"/>
        </w:rPr>
        <w:t>2023  1</w:t>
      </w:r>
      <w:proofErr w:type="gramEnd"/>
      <w:r>
        <w:rPr>
          <w:b/>
          <w:bCs/>
          <w:sz w:val="28"/>
          <w:szCs w:val="28"/>
        </w:rPr>
        <w:t>:00PM</w:t>
      </w:r>
    </w:p>
    <w:p w14:paraId="470BBE53" w14:textId="7A9124DB" w:rsidR="006F599A" w:rsidRDefault="006F599A" w:rsidP="006F59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Cass County Courthouse 211 9 St S, Fargo, ND  Conference Room</w:t>
      </w:r>
    </w:p>
    <w:p w14:paraId="6CAD72CD" w14:textId="77777777" w:rsidR="006F599A" w:rsidRDefault="006F599A" w:rsidP="00F83980">
      <w:pPr>
        <w:rPr>
          <w:b/>
          <w:bCs/>
          <w:sz w:val="28"/>
          <w:szCs w:val="28"/>
        </w:rPr>
      </w:pPr>
    </w:p>
    <w:p w14:paraId="648EF12A" w14:textId="05DEA8DA" w:rsidR="006F599A" w:rsidRDefault="006F599A" w:rsidP="00F4725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AGENDA</w:t>
      </w:r>
    </w:p>
    <w:p w14:paraId="413DBCAB" w14:textId="3889694C" w:rsidR="009910D6" w:rsidRPr="00F47257" w:rsidRDefault="009910D6" w:rsidP="009910D6">
      <w:pPr>
        <w:rPr>
          <w:b/>
          <w:bCs/>
        </w:rPr>
      </w:pPr>
      <w:r w:rsidRPr="00F47257">
        <w:rPr>
          <w:b/>
          <w:bCs/>
          <w:u w:val="single"/>
        </w:rPr>
        <w:t xml:space="preserve">In </w:t>
      </w:r>
      <w:r w:rsidR="00F83980" w:rsidRPr="00F47257">
        <w:rPr>
          <w:b/>
          <w:bCs/>
          <w:u w:val="single"/>
        </w:rPr>
        <w:t>Person</w:t>
      </w:r>
      <w:r w:rsidRPr="00F47257">
        <w:rPr>
          <w:b/>
          <w:bCs/>
          <w:u w:val="single"/>
        </w:rPr>
        <w:t>:</w:t>
      </w:r>
      <w:r w:rsidRPr="00F47257">
        <w:rPr>
          <w:b/>
          <w:bCs/>
        </w:rPr>
        <w:tab/>
      </w:r>
      <w:r w:rsidRPr="00F47257">
        <w:rPr>
          <w:b/>
          <w:bCs/>
        </w:rPr>
        <w:tab/>
      </w:r>
      <w:r w:rsidRPr="00F47257">
        <w:rPr>
          <w:b/>
          <w:bCs/>
        </w:rPr>
        <w:tab/>
      </w:r>
      <w:r w:rsidRPr="00F47257">
        <w:rPr>
          <w:b/>
          <w:bCs/>
        </w:rPr>
        <w:tab/>
      </w:r>
      <w:r w:rsidRPr="00F47257">
        <w:rPr>
          <w:b/>
          <w:bCs/>
        </w:rPr>
        <w:tab/>
      </w:r>
      <w:r w:rsidR="00F83980" w:rsidRPr="00F47257">
        <w:rPr>
          <w:b/>
          <w:bCs/>
        </w:rPr>
        <w:tab/>
      </w:r>
      <w:r w:rsidRPr="00F47257">
        <w:rPr>
          <w:b/>
          <w:bCs/>
          <w:u w:val="single"/>
        </w:rPr>
        <w:t>Virtual</w:t>
      </w:r>
      <w:r w:rsidR="00F83980" w:rsidRPr="00F47257">
        <w:rPr>
          <w:b/>
          <w:bCs/>
          <w:u w:val="single"/>
        </w:rPr>
        <w:t>:</w:t>
      </w:r>
      <w:r w:rsidR="00F83980" w:rsidRPr="00F47257">
        <w:rPr>
          <w:b/>
          <w:bCs/>
        </w:rPr>
        <w:tab/>
      </w:r>
      <w:r w:rsidR="00F83980" w:rsidRPr="00F47257">
        <w:rPr>
          <w:b/>
          <w:bCs/>
        </w:rPr>
        <w:tab/>
      </w:r>
      <w:r w:rsidR="00F83980" w:rsidRPr="00F47257">
        <w:rPr>
          <w:b/>
          <w:bCs/>
        </w:rPr>
        <w:tab/>
      </w:r>
      <w:r w:rsidR="00F83980" w:rsidRPr="00F47257">
        <w:rPr>
          <w:b/>
          <w:bCs/>
        </w:rPr>
        <w:tab/>
      </w:r>
    </w:p>
    <w:p w14:paraId="02C8F8B0" w14:textId="3300CC08" w:rsidR="009910D6" w:rsidRDefault="00F83980" w:rsidP="009910D6">
      <w:pPr>
        <w:rPr>
          <w:bCs/>
        </w:rPr>
      </w:pPr>
      <w:r>
        <w:rPr>
          <w:bCs/>
        </w:rPr>
        <w:t xml:space="preserve">Cass Finance Director </w:t>
      </w:r>
      <w:r w:rsidR="009910D6">
        <w:rPr>
          <w:bCs/>
        </w:rPr>
        <w:t xml:space="preserve">Brandy </w:t>
      </w:r>
      <w:proofErr w:type="spellStart"/>
      <w:r w:rsidR="009910D6">
        <w:rPr>
          <w:bCs/>
        </w:rPr>
        <w:t>Madrigga</w:t>
      </w:r>
      <w:proofErr w:type="spellEnd"/>
      <w:r>
        <w:rPr>
          <w:bCs/>
        </w:rPr>
        <w:t xml:space="preserve"> (Chair)</w:t>
      </w:r>
      <w:r w:rsidR="009910D6">
        <w:rPr>
          <w:bCs/>
        </w:rPr>
        <w:tab/>
      </w:r>
      <w:r>
        <w:rPr>
          <w:bCs/>
        </w:rPr>
        <w:t>Clay Finance Director Lori Johnson</w:t>
      </w:r>
    </w:p>
    <w:p w14:paraId="5C68C98A" w14:textId="7966E373" w:rsidR="00F83980" w:rsidRDefault="00F83980" w:rsidP="009910D6">
      <w:pPr>
        <w:rPr>
          <w:bCs/>
        </w:rPr>
      </w:pPr>
      <w:r>
        <w:rPr>
          <w:bCs/>
        </w:rPr>
        <w:t xml:space="preserve">Cass Commissioner Mary </w:t>
      </w:r>
      <w:proofErr w:type="spellStart"/>
      <w:r>
        <w:rPr>
          <w:bCs/>
        </w:rPr>
        <w:t>Scherling</w:t>
      </w:r>
      <w:proofErr w:type="spellEnd"/>
      <w:r>
        <w:rPr>
          <w:bCs/>
        </w:rPr>
        <w:tab/>
      </w:r>
      <w:r>
        <w:rPr>
          <w:bCs/>
        </w:rPr>
        <w:tab/>
        <w:t xml:space="preserve">Wyatt Papenfuss – </w:t>
      </w:r>
      <w:r w:rsidR="00B03894">
        <w:rPr>
          <w:bCs/>
        </w:rPr>
        <w:t>Fargo Finance Dept</w:t>
      </w:r>
    </w:p>
    <w:p w14:paraId="65C5D558" w14:textId="213F5C26" w:rsidR="009910D6" w:rsidRPr="009910D6" w:rsidRDefault="00F83980" w:rsidP="009910D6">
      <w:pPr>
        <w:rPr>
          <w:b/>
          <w:bCs/>
          <w:sz w:val="28"/>
          <w:szCs w:val="28"/>
          <w:u w:val="single"/>
        </w:rPr>
      </w:pPr>
      <w:r>
        <w:rPr>
          <w:bCs/>
        </w:rPr>
        <w:t xml:space="preserve">WF </w:t>
      </w:r>
      <w:r w:rsidR="009910D6" w:rsidRPr="009910D6">
        <w:rPr>
          <w:bCs/>
        </w:rPr>
        <w:t xml:space="preserve">Commission President Bernie </w:t>
      </w:r>
      <w:proofErr w:type="spellStart"/>
      <w:r w:rsidR="009910D6" w:rsidRPr="009910D6">
        <w:rPr>
          <w:bCs/>
        </w:rPr>
        <w:t>Dardis</w:t>
      </w:r>
      <w:proofErr w:type="spellEnd"/>
      <w:r>
        <w:rPr>
          <w:bCs/>
        </w:rPr>
        <w:tab/>
      </w:r>
      <w:r>
        <w:rPr>
          <w:bCs/>
        </w:rPr>
        <w:tab/>
        <w:t xml:space="preserve">Fargo City Administrator </w:t>
      </w:r>
      <w:r w:rsidR="00B03894">
        <w:rPr>
          <w:bCs/>
        </w:rPr>
        <w:t xml:space="preserve">Michael </w:t>
      </w:r>
      <w:proofErr w:type="spellStart"/>
      <w:r w:rsidR="00B03894">
        <w:rPr>
          <w:bCs/>
        </w:rPr>
        <w:t>Rudlinger</w:t>
      </w:r>
      <w:proofErr w:type="spellEnd"/>
    </w:p>
    <w:p w14:paraId="7F172BB5" w14:textId="7E2A343C" w:rsidR="009910D6" w:rsidRDefault="00F83980" w:rsidP="009910D6">
      <w:pPr>
        <w:rPr>
          <w:bCs/>
        </w:rPr>
      </w:pPr>
      <w:r>
        <w:rPr>
          <w:bCs/>
        </w:rPr>
        <w:t xml:space="preserve">Moorhead </w:t>
      </w:r>
      <w:r w:rsidR="009910D6">
        <w:rPr>
          <w:bCs/>
        </w:rPr>
        <w:t>Council Member Ryan Nelson</w:t>
      </w:r>
    </w:p>
    <w:p w14:paraId="5B3CFC1B" w14:textId="634FD5DE" w:rsidR="009910D6" w:rsidRDefault="00F83980" w:rsidP="009910D6">
      <w:pPr>
        <w:rPr>
          <w:bCs/>
        </w:rPr>
      </w:pPr>
      <w:r>
        <w:rPr>
          <w:bCs/>
        </w:rPr>
        <w:t xml:space="preserve">Fargo </w:t>
      </w:r>
      <w:r w:rsidR="009910D6">
        <w:rPr>
          <w:bCs/>
        </w:rPr>
        <w:t xml:space="preserve">Commissioner Denise </w:t>
      </w:r>
      <w:proofErr w:type="spellStart"/>
      <w:r w:rsidR="009910D6">
        <w:rPr>
          <w:bCs/>
        </w:rPr>
        <w:t>Kolpack</w:t>
      </w:r>
      <w:proofErr w:type="spellEnd"/>
    </w:p>
    <w:p w14:paraId="08CCA062" w14:textId="66BE0F91" w:rsidR="00F83980" w:rsidRDefault="00F83980" w:rsidP="009910D6">
      <w:pPr>
        <w:rPr>
          <w:bCs/>
        </w:rPr>
      </w:pPr>
      <w:r>
        <w:rPr>
          <w:bCs/>
        </w:rPr>
        <w:t>Clay Commissioner Kevin Campbell</w:t>
      </w:r>
    </w:p>
    <w:p w14:paraId="24681501" w14:textId="0B5797BD" w:rsidR="00F83980" w:rsidRDefault="00F83980" w:rsidP="009910D6">
      <w:pPr>
        <w:rPr>
          <w:bCs/>
        </w:rPr>
      </w:pPr>
      <w:r>
        <w:rPr>
          <w:bCs/>
        </w:rPr>
        <w:t>RRRDC As</w:t>
      </w:r>
      <w:r w:rsidR="007D3F25">
        <w:rPr>
          <w:bCs/>
        </w:rPr>
        <w:t>s</w:t>
      </w:r>
      <w:r>
        <w:rPr>
          <w:bCs/>
        </w:rPr>
        <w:t>t Dir Amanda Glasoe</w:t>
      </w:r>
    </w:p>
    <w:p w14:paraId="4909967D" w14:textId="77777777" w:rsidR="009910D6" w:rsidRDefault="009910D6" w:rsidP="009910D6">
      <w:pPr>
        <w:rPr>
          <w:b/>
          <w:bCs/>
          <w:sz w:val="28"/>
          <w:szCs w:val="28"/>
          <w:u w:val="single"/>
        </w:rPr>
      </w:pPr>
    </w:p>
    <w:p w14:paraId="5AC6C859" w14:textId="5636E0B4" w:rsidR="006F599A" w:rsidRPr="00E71414" w:rsidRDefault="00AF78B0" w:rsidP="006F599A">
      <w:pPr>
        <w:rPr>
          <w:b/>
          <w:bCs/>
        </w:rPr>
      </w:pPr>
      <w:r>
        <w:rPr>
          <w:b/>
          <w:bCs/>
        </w:rPr>
        <w:t xml:space="preserve">Chair </w:t>
      </w:r>
      <w:proofErr w:type="spellStart"/>
      <w:r>
        <w:rPr>
          <w:b/>
          <w:bCs/>
        </w:rPr>
        <w:t>Madrigga</w:t>
      </w:r>
      <w:proofErr w:type="spellEnd"/>
      <w:r>
        <w:rPr>
          <w:b/>
          <w:bCs/>
        </w:rPr>
        <w:t xml:space="preserve"> called meeting to order at 1301hrs.</w:t>
      </w:r>
    </w:p>
    <w:p w14:paraId="4AB3722C" w14:textId="77777777" w:rsidR="007D3F25" w:rsidRDefault="007D3F25" w:rsidP="006F599A">
      <w:pPr>
        <w:rPr>
          <w:bCs/>
          <w:sz w:val="28"/>
          <w:szCs w:val="28"/>
        </w:rPr>
      </w:pPr>
    </w:p>
    <w:p w14:paraId="1700F459" w14:textId="6847BD79" w:rsidR="006F599A" w:rsidRDefault="006F599A" w:rsidP="006F599A">
      <w:pPr>
        <w:numPr>
          <w:ilvl w:val="0"/>
          <w:numId w:val="1"/>
        </w:numPr>
        <w:rPr>
          <w:bCs/>
        </w:rPr>
      </w:pPr>
      <w:r>
        <w:rPr>
          <w:bCs/>
        </w:rPr>
        <w:t>Approval of Agenda</w:t>
      </w:r>
    </w:p>
    <w:p w14:paraId="233CB4AF" w14:textId="66343C19" w:rsidR="00F83980" w:rsidRDefault="00F83980" w:rsidP="00F83980">
      <w:pPr>
        <w:numPr>
          <w:ilvl w:val="1"/>
          <w:numId w:val="1"/>
        </w:numPr>
        <w:rPr>
          <w:bCs/>
        </w:rPr>
      </w:pPr>
      <w:r>
        <w:rPr>
          <w:bCs/>
        </w:rPr>
        <w:t xml:space="preserve">Motion </w:t>
      </w:r>
      <w:r w:rsidR="00B03894">
        <w:rPr>
          <w:bCs/>
        </w:rPr>
        <w:t xml:space="preserve">by Commissioner </w:t>
      </w:r>
      <w:proofErr w:type="spellStart"/>
      <w:r w:rsidR="00B03894">
        <w:rPr>
          <w:bCs/>
        </w:rPr>
        <w:t>Scherling</w:t>
      </w:r>
      <w:proofErr w:type="spellEnd"/>
      <w:r>
        <w:rPr>
          <w:bCs/>
        </w:rPr>
        <w:t>, Second</w:t>
      </w:r>
      <w:r w:rsidR="00B03894">
        <w:rPr>
          <w:bCs/>
        </w:rPr>
        <w:t xml:space="preserve"> by</w:t>
      </w:r>
      <w:r>
        <w:rPr>
          <w:bCs/>
        </w:rPr>
        <w:t xml:space="preserve"> </w:t>
      </w:r>
      <w:r w:rsidR="00B03894">
        <w:rPr>
          <w:bCs/>
        </w:rPr>
        <w:t xml:space="preserve">Commissioner </w:t>
      </w:r>
      <w:proofErr w:type="spellStart"/>
      <w:r w:rsidR="00B03894">
        <w:rPr>
          <w:bCs/>
        </w:rPr>
        <w:t>Kolpack</w:t>
      </w:r>
      <w:proofErr w:type="spellEnd"/>
      <w:r>
        <w:rPr>
          <w:bCs/>
        </w:rPr>
        <w:t xml:space="preserve"> – all in favor, </w:t>
      </w:r>
      <w:r w:rsidR="00B03894">
        <w:rPr>
          <w:bCs/>
        </w:rPr>
        <w:t xml:space="preserve">motion </w:t>
      </w:r>
      <w:r>
        <w:rPr>
          <w:bCs/>
        </w:rPr>
        <w:t>passed.</w:t>
      </w:r>
    </w:p>
    <w:p w14:paraId="561EDBAE" w14:textId="77777777" w:rsidR="00044049" w:rsidRDefault="00044049" w:rsidP="00044049">
      <w:pPr>
        <w:rPr>
          <w:bCs/>
        </w:rPr>
      </w:pPr>
    </w:p>
    <w:p w14:paraId="2CC67DC1" w14:textId="162710A3" w:rsidR="00044049" w:rsidRDefault="00044049" w:rsidP="006F599A">
      <w:pPr>
        <w:numPr>
          <w:ilvl w:val="0"/>
          <w:numId w:val="1"/>
        </w:numPr>
        <w:rPr>
          <w:bCs/>
        </w:rPr>
      </w:pPr>
      <w:r>
        <w:rPr>
          <w:bCs/>
        </w:rPr>
        <w:t xml:space="preserve">Approval of Minutes from </w:t>
      </w:r>
      <w:r w:rsidR="00087C78">
        <w:rPr>
          <w:bCs/>
        </w:rPr>
        <w:t>June 7</w:t>
      </w:r>
      <w:r w:rsidR="00162342">
        <w:rPr>
          <w:bCs/>
        </w:rPr>
        <w:t xml:space="preserve">, </w:t>
      </w:r>
      <w:r>
        <w:rPr>
          <w:bCs/>
        </w:rPr>
        <w:t>2023 meeting</w:t>
      </w:r>
    </w:p>
    <w:p w14:paraId="73B5F269" w14:textId="0572EA7D" w:rsidR="00F83980" w:rsidRDefault="00F83980" w:rsidP="00F83980">
      <w:pPr>
        <w:numPr>
          <w:ilvl w:val="1"/>
          <w:numId w:val="1"/>
        </w:numPr>
        <w:rPr>
          <w:bCs/>
        </w:rPr>
      </w:pPr>
      <w:r>
        <w:rPr>
          <w:bCs/>
        </w:rPr>
        <w:t xml:space="preserve">Motion </w:t>
      </w:r>
      <w:r w:rsidR="00B03894">
        <w:rPr>
          <w:bCs/>
        </w:rPr>
        <w:t>by Council Member N</w:t>
      </w:r>
      <w:r>
        <w:rPr>
          <w:bCs/>
        </w:rPr>
        <w:t>elson, second</w:t>
      </w:r>
      <w:r w:rsidR="00B03894">
        <w:rPr>
          <w:bCs/>
        </w:rPr>
        <w:t xml:space="preserve"> by</w:t>
      </w:r>
      <w:r>
        <w:rPr>
          <w:bCs/>
        </w:rPr>
        <w:t xml:space="preserve"> </w:t>
      </w:r>
      <w:r w:rsidR="00B03894">
        <w:rPr>
          <w:bCs/>
        </w:rPr>
        <w:t xml:space="preserve">Commissioner </w:t>
      </w:r>
      <w:proofErr w:type="spellStart"/>
      <w:r w:rsidR="00B03894">
        <w:rPr>
          <w:bCs/>
        </w:rPr>
        <w:t>Dardis</w:t>
      </w:r>
      <w:proofErr w:type="spellEnd"/>
      <w:r>
        <w:rPr>
          <w:bCs/>
        </w:rPr>
        <w:t xml:space="preserve">. All in favor, </w:t>
      </w:r>
      <w:r w:rsidR="00B03894">
        <w:rPr>
          <w:bCs/>
        </w:rPr>
        <w:t xml:space="preserve">motion </w:t>
      </w:r>
      <w:r>
        <w:rPr>
          <w:bCs/>
        </w:rPr>
        <w:t>passed.</w:t>
      </w:r>
    </w:p>
    <w:p w14:paraId="16275815" w14:textId="77777777" w:rsidR="00881F22" w:rsidRDefault="00881F22" w:rsidP="00881F22">
      <w:pPr>
        <w:rPr>
          <w:bCs/>
        </w:rPr>
      </w:pPr>
    </w:p>
    <w:p w14:paraId="6CA7A143" w14:textId="2FF758F8" w:rsidR="006F599A" w:rsidRDefault="006F599A" w:rsidP="006F599A">
      <w:pPr>
        <w:numPr>
          <w:ilvl w:val="0"/>
          <w:numId w:val="1"/>
        </w:numPr>
        <w:rPr>
          <w:bCs/>
        </w:rPr>
      </w:pPr>
      <w:r>
        <w:rPr>
          <w:bCs/>
        </w:rPr>
        <w:t>2023 Year to Date Budget</w:t>
      </w:r>
      <w:r w:rsidR="007D3F25">
        <w:rPr>
          <w:bCs/>
        </w:rPr>
        <w:t xml:space="preserve"> –</w:t>
      </w:r>
      <w:r w:rsidR="00B03894">
        <w:rPr>
          <w:bCs/>
        </w:rPr>
        <w:t>Assistant Director Glasoe</w:t>
      </w:r>
    </w:p>
    <w:p w14:paraId="598F26DB" w14:textId="60182E7C" w:rsidR="00F83980" w:rsidRDefault="007D3F25" w:rsidP="00F83980">
      <w:pPr>
        <w:numPr>
          <w:ilvl w:val="1"/>
          <w:numId w:val="1"/>
        </w:numPr>
        <w:rPr>
          <w:bCs/>
        </w:rPr>
      </w:pPr>
      <w:r>
        <w:rPr>
          <w:bCs/>
        </w:rPr>
        <w:t>D</w:t>
      </w:r>
      <w:r w:rsidR="00F83980">
        <w:rPr>
          <w:bCs/>
        </w:rPr>
        <w:t>etail budget report – 58% through</w:t>
      </w:r>
      <w:r w:rsidR="00B03894">
        <w:rPr>
          <w:bCs/>
        </w:rPr>
        <w:t xml:space="preserve"> the year with </w:t>
      </w:r>
      <w:r w:rsidR="00F83980">
        <w:rPr>
          <w:bCs/>
        </w:rPr>
        <w:t>50% expended. Standouts:</w:t>
      </w:r>
    </w:p>
    <w:p w14:paraId="67C1050D" w14:textId="4AEB7A4E" w:rsidR="00F83980" w:rsidRDefault="00F83980" w:rsidP="00F83980">
      <w:pPr>
        <w:numPr>
          <w:ilvl w:val="2"/>
          <w:numId w:val="1"/>
        </w:numPr>
        <w:rPr>
          <w:bCs/>
        </w:rPr>
      </w:pPr>
      <w:r>
        <w:rPr>
          <w:bCs/>
        </w:rPr>
        <w:t xml:space="preserve">Overtime – below staffing needs </w:t>
      </w:r>
      <w:r w:rsidR="00B03894">
        <w:rPr>
          <w:bCs/>
        </w:rPr>
        <w:t>s</w:t>
      </w:r>
      <w:r>
        <w:rPr>
          <w:bCs/>
        </w:rPr>
        <w:t xml:space="preserve">o </w:t>
      </w:r>
      <w:r w:rsidR="00B03894">
        <w:rPr>
          <w:bCs/>
        </w:rPr>
        <w:t>overtime</w:t>
      </w:r>
      <w:r>
        <w:rPr>
          <w:bCs/>
        </w:rPr>
        <w:t xml:space="preserve"> is high. Expected to continue. Several </w:t>
      </w:r>
      <w:proofErr w:type="gramStart"/>
      <w:r>
        <w:rPr>
          <w:bCs/>
        </w:rPr>
        <w:t>job</w:t>
      </w:r>
      <w:proofErr w:type="gramEnd"/>
      <w:r>
        <w:rPr>
          <w:bCs/>
        </w:rPr>
        <w:t xml:space="preserve"> offers to be made soon.</w:t>
      </w:r>
    </w:p>
    <w:p w14:paraId="7052BF6F" w14:textId="506E7410" w:rsidR="00F83980" w:rsidRDefault="00F83980" w:rsidP="00F83980">
      <w:pPr>
        <w:numPr>
          <w:ilvl w:val="2"/>
          <w:numId w:val="1"/>
        </w:numPr>
        <w:rPr>
          <w:bCs/>
        </w:rPr>
      </w:pPr>
      <w:r>
        <w:rPr>
          <w:bCs/>
        </w:rPr>
        <w:t xml:space="preserve">Life insurance </w:t>
      </w:r>
      <w:r w:rsidR="00B03894">
        <w:rPr>
          <w:bCs/>
        </w:rPr>
        <w:t xml:space="preserve">benefit at </w:t>
      </w:r>
      <w:r>
        <w:rPr>
          <w:bCs/>
        </w:rPr>
        <w:t xml:space="preserve">162% - </w:t>
      </w:r>
      <w:r w:rsidR="00B03894">
        <w:rPr>
          <w:bCs/>
        </w:rPr>
        <w:t xml:space="preserve">this is </w:t>
      </w:r>
      <w:r>
        <w:rPr>
          <w:bCs/>
        </w:rPr>
        <w:t xml:space="preserve">paid </w:t>
      </w:r>
      <w:r w:rsidR="00B03894">
        <w:rPr>
          <w:bCs/>
        </w:rPr>
        <w:t xml:space="preserve">by RRRDC </w:t>
      </w:r>
      <w:r>
        <w:rPr>
          <w:bCs/>
        </w:rPr>
        <w:t>in advance and reimbursed after payroll.</w:t>
      </w:r>
    </w:p>
    <w:p w14:paraId="045E85F6" w14:textId="215B7819" w:rsidR="00F83980" w:rsidRDefault="00F83980" w:rsidP="00F83980">
      <w:pPr>
        <w:numPr>
          <w:ilvl w:val="2"/>
          <w:numId w:val="1"/>
        </w:numPr>
        <w:rPr>
          <w:bCs/>
        </w:rPr>
      </w:pPr>
      <w:r>
        <w:rPr>
          <w:bCs/>
        </w:rPr>
        <w:t>Legal services – will be well over budget due to facility</w:t>
      </w:r>
      <w:r w:rsidR="00B03894">
        <w:rPr>
          <w:bCs/>
        </w:rPr>
        <w:t xml:space="preserve"> discussion</w:t>
      </w:r>
      <w:r>
        <w:rPr>
          <w:bCs/>
        </w:rPr>
        <w:t xml:space="preserve"> – expected to continue.</w:t>
      </w:r>
    </w:p>
    <w:p w14:paraId="21202357" w14:textId="0DF8B72C" w:rsidR="00F83980" w:rsidRDefault="00B03894" w:rsidP="00F83980">
      <w:pPr>
        <w:numPr>
          <w:ilvl w:val="2"/>
          <w:numId w:val="1"/>
        </w:numPr>
        <w:rPr>
          <w:bCs/>
        </w:rPr>
      </w:pPr>
      <w:r>
        <w:rPr>
          <w:bCs/>
        </w:rPr>
        <w:t>Other services – pertaining to h</w:t>
      </w:r>
      <w:r w:rsidR="00F83980">
        <w:rPr>
          <w:bCs/>
        </w:rPr>
        <w:t xml:space="preserve">iring candidates </w:t>
      </w:r>
      <w:r>
        <w:rPr>
          <w:bCs/>
        </w:rPr>
        <w:t>(drug testing, health screening)</w:t>
      </w:r>
    </w:p>
    <w:p w14:paraId="2B12D650" w14:textId="2154E241" w:rsidR="00F83980" w:rsidRDefault="00F83980" w:rsidP="00F83980">
      <w:pPr>
        <w:numPr>
          <w:ilvl w:val="2"/>
          <w:numId w:val="1"/>
        </w:numPr>
        <w:rPr>
          <w:bCs/>
        </w:rPr>
      </w:pPr>
      <w:r>
        <w:rPr>
          <w:bCs/>
        </w:rPr>
        <w:t xml:space="preserve">Computer equip repair (4321) 342% - over </w:t>
      </w:r>
      <w:r w:rsidR="00B03894">
        <w:rPr>
          <w:bCs/>
        </w:rPr>
        <w:t xml:space="preserve">budget </w:t>
      </w:r>
      <w:r>
        <w:rPr>
          <w:bCs/>
        </w:rPr>
        <w:t>due to UPS battery project</w:t>
      </w:r>
      <w:r w:rsidR="00B03894">
        <w:rPr>
          <w:bCs/>
        </w:rPr>
        <w:t>,</w:t>
      </w:r>
      <w:r>
        <w:rPr>
          <w:bCs/>
        </w:rPr>
        <w:t xml:space="preserve"> completed in 2022 but billed in 2023.</w:t>
      </w:r>
    </w:p>
    <w:p w14:paraId="667F199A" w14:textId="38EEB3E2" w:rsidR="00F83980" w:rsidRDefault="00F83980" w:rsidP="00F83980">
      <w:pPr>
        <w:numPr>
          <w:ilvl w:val="2"/>
          <w:numId w:val="1"/>
        </w:numPr>
        <w:rPr>
          <w:bCs/>
        </w:rPr>
      </w:pPr>
      <w:r>
        <w:rPr>
          <w:bCs/>
        </w:rPr>
        <w:t xml:space="preserve">General liability – </w:t>
      </w:r>
      <w:r w:rsidR="00B03894">
        <w:rPr>
          <w:bCs/>
        </w:rPr>
        <w:t>one-time</w:t>
      </w:r>
      <w:r>
        <w:rPr>
          <w:bCs/>
        </w:rPr>
        <w:t xml:space="preserve"> payment so will stay unchanged</w:t>
      </w:r>
      <w:r w:rsidR="00B03894">
        <w:rPr>
          <w:bCs/>
        </w:rPr>
        <w:t xml:space="preserve"> for remainder of year</w:t>
      </w:r>
      <w:r>
        <w:rPr>
          <w:bCs/>
        </w:rPr>
        <w:t>.</w:t>
      </w:r>
    </w:p>
    <w:p w14:paraId="392989DF" w14:textId="048CB2CC" w:rsidR="00E71414" w:rsidRPr="00F47257" w:rsidRDefault="00F83980" w:rsidP="00E71414">
      <w:pPr>
        <w:numPr>
          <w:ilvl w:val="2"/>
          <w:numId w:val="1"/>
        </w:numPr>
        <w:rPr>
          <w:bCs/>
        </w:rPr>
      </w:pPr>
      <w:r>
        <w:rPr>
          <w:bCs/>
        </w:rPr>
        <w:t>Capital outlay – server migration. Equip</w:t>
      </w:r>
      <w:r w:rsidR="00E71414">
        <w:rPr>
          <w:bCs/>
        </w:rPr>
        <w:t>ment</w:t>
      </w:r>
      <w:r>
        <w:rPr>
          <w:bCs/>
        </w:rPr>
        <w:t xml:space="preserve"> needed to be moved for FBI </w:t>
      </w:r>
      <w:r w:rsidR="00E71414">
        <w:rPr>
          <w:bCs/>
        </w:rPr>
        <w:t xml:space="preserve">standards </w:t>
      </w:r>
      <w:r>
        <w:rPr>
          <w:bCs/>
        </w:rPr>
        <w:t xml:space="preserve">during annual audit. </w:t>
      </w:r>
      <w:r w:rsidR="00E71414">
        <w:rPr>
          <w:bCs/>
        </w:rPr>
        <w:t xml:space="preserve">IS completed. </w:t>
      </w:r>
      <w:r>
        <w:rPr>
          <w:bCs/>
        </w:rPr>
        <w:t>Realized in 2022 but actualized in 2023. All approved prior to new JPA.</w:t>
      </w:r>
    </w:p>
    <w:p w14:paraId="04FAE956" w14:textId="405E0A77" w:rsidR="00F83980" w:rsidRDefault="00F83980" w:rsidP="00F83980">
      <w:pPr>
        <w:numPr>
          <w:ilvl w:val="1"/>
          <w:numId w:val="1"/>
        </w:numPr>
        <w:rPr>
          <w:bCs/>
        </w:rPr>
      </w:pPr>
      <w:r>
        <w:rPr>
          <w:bCs/>
        </w:rPr>
        <w:t>Revenue Report</w:t>
      </w:r>
    </w:p>
    <w:p w14:paraId="72C4563D" w14:textId="072305BD" w:rsidR="00F83980" w:rsidRDefault="007D3F25" w:rsidP="00F83980">
      <w:pPr>
        <w:numPr>
          <w:ilvl w:val="2"/>
          <w:numId w:val="1"/>
        </w:numPr>
        <w:rPr>
          <w:bCs/>
        </w:rPr>
      </w:pPr>
      <w:r>
        <w:rPr>
          <w:bCs/>
        </w:rPr>
        <w:t xml:space="preserve">Member </w:t>
      </w:r>
      <w:r w:rsidR="00F83980">
        <w:rPr>
          <w:bCs/>
        </w:rPr>
        <w:t>Assessments – N</w:t>
      </w:r>
      <w:r w:rsidR="00E71414">
        <w:rPr>
          <w:bCs/>
        </w:rPr>
        <w:t xml:space="preserve">ew </w:t>
      </w:r>
      <w:r w:rsidR="00F83980">
        <w:rPr>
          <w:bCs/>
        </w:rPr>
        <w:t>W</w:t>
      </w:r>
      <w:r w:rsidR="00E71414">
        <w:rPr>
          <w:bCs/>
        </w:rPr>
        <w:t>orld</w:t>
      </w:r>
      <w:r w:rsidR="00F83980">
        <w:rPr>
          <w:bCs/>
        </w:rPr>
        <w:t xml:space="preserve"> maint</w:t>
      </w:r>
      <w:r w:rsidR="00E71414">
        <w:rPr>
          <w:bCs/>
        </w:rPr>
        <w:t>enance</w:t>
      </w:r>
      <w:r w:rsidR="00F83980">
        <w:rPr>
          <w:bCs/>
        </w:rPr>
        <w:t xml:space="preserve"> invoices </w:t>
      </w:r>
      <w:r w:rsidR="00E71414">
        <w:rPr>
          <w:bCs/>
        </w:rPr>
        <w:t xml:space="preserve">that go out to agencies. These </w:t>
      </w:r>
      <w:r w:rsidR="00F83980">
        <w:rPr>
          <w:bCs/>
        </w:rPr>
        <w:t>have be</w:t>
      </w:r>
      <w:r w:rsidR="00E71414">
        <w:rPr>
          <w:bCs/>
        </w:rPr>
        <w:t>en</w:t>
      </w:r>
      <w:r w:rsidR="00F83980">
        <w:rPr>
          <w:bCs/>
        </w:rPr>
        <w:t xml:space="preserve"> received and in process. C</w:t>
      </w:r>
      <w:r w:rsidR="00E71414">
        <w:rPr>
          <w:bCs/>
        </w:rPr>
        <w:t xml:space="preserve">ity </w:t>
      </w:r>
      <w:r w:rsidR="00F83980">
        <w:rPr>
          <w:bCs/>
        </w:rPr>
        <w:t>o</w:t>
      </w:r>
      <w:r w:rsidR="00E71414">
        <w:rPr>
          <w:bCs/>
        </w:rPr>
        <w:t xml:space="preserve">f </w:t>
      </w:r>
      <w:r w:rsidR="00F83980">
        <w:rPr>
          <w:bCs/>
        </w:rPr>
        <w:t>F</w:t>
      </w:r>
      <w:r w:rsidR="00E71414">
        <w:rPr>
          <w:bCs/>
        </w:rPr>
        <w:t>argo</w:t>
      </w:r>
      <w:r w:rsidR="00F83980">
        <w:rPr>
          <w:bCs/>
        </w:rPr>
        <w:t xml:space="preserve"> sending out </w:t>
      </w:r>
      <w:r w:rsidR="00F83980">
        <w:rPr>
          <w:bCs/>
        </w:rPr>
        <w:lastRenderedPageBreak/>
        <w:t>assessments. Adjustment has been made on their side but other agencies are still remaining.</w:t>
      </w:r>
    </w:p>
    <w:p w14:paraId="0B839797" w14:textId="04A8C888" w:rsidR="00F83980" w:rsidRDefault="00B03894" w:rsidP="007D3F25">
      <w:pPr>
        <w:numPr>
          <w:ilvl w:val="2"/>
          <w:numId w:val="1"/>
        </w:numPr>
        <w:rPr>
          <w:bCs/>
        </w:rPr>
      </w:pPr>
      <w:r>
        <w:rPr>
          <w:bCs/>
        </w:rPr>
        <w:t>Commissioner Campbell</w:t>
      </w:r>
      <w:r w:rsidR="007D3F25">
        <w:rPr>
          <w:bCs/>
        </w:rPr>
        <w:t xml:space="preserve"> </w:t>
      </w:r>
      <w:r w:rsidR="00E71414">
        <w:rPr>
          <w:bCs/>
        </w:rPr>
        <w:t>asked if</w:t>
      </w:r>
      <w:r w:rsidR="007D3F25">
        <w:rPr>
          <w:bCs/>
        </w:rPr>
        <w:t xml:space="preserve"> there </w:t>
      </w:r>
      <w:r w:rsidR="00E71414">
        <w:rPr>
          <w:bCs/>
        </w:rPr>
        <w:t xml:space="preserve">will </w:t>
      </w:r>
      <w:r w:rsidR="007D3F25">
        <w:rPr>
          <w:bCs/>
        </w:rPr>
        <w:t>be a cost associated to move from City to County</w:t>
      </w:r>
      <w:r w:rsidR="00E71414">
        <w:rPr>
          <w:bCs/>
        </w:rPr>
        <w:t xml:space="preserve"> as fiscal host</w:t>
      </w:r>
      <w:r w:rsidR="007D3F25">
        <w:rPr>
          <w:bCs/>
        </w:rPr>
        <w:t xml:space="preserve">. </w:t>
      </w:r>
      <w:r w:rsidR="00E71414">
        <w:rPr>
          <w:bCs/>
        </w:rPr>
        <w:t xml:space="preserve">Chair </w:t>
      </w:r>
      <w:proofErr w:type="spellStart"/>
      <w:r w:rsidR="007D3F25">
        <w:rPr>
          <w:bCs/>
        </w:rPr>
        <w:t>Madrigga</w:t>
      </w:r>
      <w:proofErr w:type="spellEnd"/>
      <w:r w:rsidR="007D3F25">
        <w:rPr>
          <w:bCs/>
        </w:rPr>
        <w:t xml:space="preserve"> said just equipment for the accounting</w:t>
      </w:r>
      <w:r w:rsidR="00E71414">
        <w:rPr>
          <w:bCs/>
        </w:rPr>
        <w:t xml:space="preserve"> software</w:t>
      </w:r>
      <w:r w:rsidR="007D3F25">
        <w:rPr>
          <w:bCs/>
        </w:rPr>
        <w:t xml:space="preserve">. </w:t>
      </w:r>
      <w:r>
        <w:rPr>
          <w:bCs/>
        </w:rPr>
        <w:t>Commissioner Campbell</w:t>
      </w:r>
      <w:r w:rsidR="007D3F25">
        <w:rPr>
          <w:bCs/>
        </w:rPr>
        <w:t xml:space="preserve"> – any outside work</w:t>
      </w:r>
      <w:r w:rsidR="00E71414">
        <w:rPr>
          <w:bCs/>
        </w:rPr>
        <w:t xml:space="preserve"> needing to be done in the process</w:t>
      </w:r>
      <w:r w:rsidR="007D3F25">
        <w:rPr>
          <w:bCs/>
        </w:rPr>
        <w:t>?</w:t>
      </w:r>
      <w:r w:rsidR="00E71414">
        <w:rPr>
          <w:bCs/>
        </w:rPr>
        <w:t xml:space="preserve"> Chair</w:t>
      </w:r>
      <w:r w:rsidR="007D3F25">
        <w:rPr>
          <w:bCs/>
        </w:rPr>
        <w:t xml:space="preserve"> </w:t>
      </w:r>
      <w:proofErr w:type="spellStart"/>
      <w:r w:rsidR="007D3F25">
        <w:rPr>
          <w:bCs/>
        </w:rPr>
        <w:t>Madrigga</w:t>
      </w:r>
      <w:proofErr w:type="spellEnd"/>
      <w:r w:rsidR="007D3F25">
        <w:rPr>
          <w:bCs/>
        </w:rPr>
        <w:t xml:space="preserve"> – not foreseen, no.</w:t>
      </w:r>
    </w:p>
    <w:p w14:paraId="7D4194CB" w14:textId="3FF7E3A2" w:rsidR="007D3F25" w:rsidRDefault="007D3F25" w:rsidP="007D3F25">
      <w:pPr>
        <w:numPr>
          <w:ilvl w:val="1"/>
          <w:numId w:val="1"/>
        </w:numPr>
        <w:rPr>
          <w:bCs/>
        </w:rPr>
      </w:pPr>
      <w:r>
        <w:rPr>
          <w:bCs/>
        </w:rPr>
        <w:t xml:space="preserve">Trial Balance </w:t>
      </w:r>
    </w:p>
    <w:p w14:paraId="2BE6D40C" w14:textId="2A13D295" w:rsidR="007D3F25" w:rsidRPr="007D3F25" w:rsidRDefault="007D3F25" w:rsidP="007D3F25">
      <w:pPr>
        <w:numPr>
          <w:ilvl w:val="2"/>
          <w:numId w:val="1"/>
        </w:numPr>
        <w:rPr>
          <w:bCs/>
        </w:rPr>
      </w:pPr>
      <w:r>
        <w:rPr>
          <w:bCs/>
        </w:rPr>
        <w:t>Requested to be looked at</w:t>
      </w:r>
      <w:r w:rsidR="00E71414">
        <w:rPr>
          <w:bCs/>
        </w:rPr>
        <w:t xml:space="preserve"> and compared</w:t>
      </w:r>
      <w:r>
        <w:rPr>
          <w:bCs/>
        </w:rPr>
        <w:t xml:space="preserve"> in the audit</w:t>
      </w:r>
      <w:r w:rsidR="00E71414">
        <w:rPr>
          <w:bCs/>
        </w:rPr>
        <w:t xml:space="preserve"> (Sept)</w:t>
      </w:r>
      <w:r>
        <w:rPr>
          <w:bCs/>
        </w:rPr>
        <w:t>. Nothing to compare at this time.</w:t>
      </w:r>
    </w:p>
    <w:p w14:paraId="3C06E498" w14:textId="77777777" w:rsidR="00761DF0" w:rsidRDefault="00761DF0" w:rsidP="00761DF0">
      <w:pPr>
        <w:pStyle w:val="ListParagraph"/>
        <w:rPr>
          <w:bCs/>
        </w:rPr>
      </w:pPr>
    </w:p>
    <w:p w14:paraId="63A5C9EF" w14:textId="60E35799" w:rsidR="00162342" w:rsidRDefault="00162342" w:rsidP="006F599A">
      <w:pPr>
        <w:numPr>
          <w:ilvl w:val="0"/>
          <w:numId w:val="1"/>
        </w:numPr>
        <w:rPr>
          <w:bCs/>
        </w:rPr>
      </w:pPr>
      <w:r>
        <w:rPr>
          <w:bCs/>
        </w:rPr>
        <w:t>RRRDC annual audit status</w:t>
      </w:r>
      <w:r w:rsidR="007D3F25">
        <w:rPr>
          <w:bCs/>
        </w:rPr>
        <w:t xml:space="preserve"> - </w:t>
      </w:r>
      <w:r w:rsidR="00B03894">
        <w:rPr>
          <w:bCs/>
        </w:rPr>
        <w:t>Assistant Director Glasoe</w:t>
      </w:r>
    </w:p>
    <w:p w14:paraId="735C53B7" w14:textId="7C5776E9" w:rsidR="007D3F25" w:rsidRDefault="007D3F25" w:rsidP="007D3F25">
      <w:pPr>
        <w:numPr>
          <w:ilvl w:val="1"/>
          <w:numId w:val="1"/>
        </w:numPr>
        <w:rPr>
          <w:bCs/>
        </w:rPr>
      </w:pPr>
      <w:r>
        <w:rPr>
          <w:bCs/>
        </w:rPr>
        <w:t xml:space="preserve">Widmer Roel completed audit, report due in about a week – prior to Sept meeting. </w:t>
      </w:r>
      <w:r w:rsidR="00E71414">
        <w:rPr>
          <w:bCs/>
        </w:rPr>
        <w:t xml:space="preserve">Widmer Roel will </w:t>
      </w:r>
      <w:r>
        <w:rPr>
          <w:bCs/>
        </w:rPr>
        <w:t>present at that meeting. No questions.</w:t>
      </w:r>
    </w:p>
    <w:p w14:paraId="60BD781A" w14:textId="77777777" w:rsidR="006F599A" w:rsidRDefault="006F599A" w:rsidP="006F599A">
      <w:pPr>
        <w:pStyle w:val="ListParagraph"/>
        <w:rPr>
          <w:bCs/>
        </w:rPr>
      </w:pPr>
    </w:p>
    <w:p w14:paraId="3657F5B0" w14:textId="77777777" w:rsidR="00E71414" w:rsidRDefault="006F599A" w:rsidP="007D3F25">
      <w:pPr>
        <w:numPr>
          <w:ilvl w:val="0"/>
          <w:numId w:val="1"/>
        </w:numPr>
        <w:rPr>
          <w:bCs/>
        </w:rPr>
      </w:pPr>
      <w:r>
        <w:rPr>
          <w:bCs/>
        </w:rPr>
        <w:t>Other Business</w:t>
      </w:r>
    </w:p>
    <w:p w14:paraId="32A5A953" w14:textId="77777777" w:rsidR="00E71414" w:rsidRDefault="007D3F25" w:rsidP="00E71414">
      <w:pPr>
        <w:numPr>
          <w:ilvl w:val="1"/>
          <w:numId w:val="1"/>
        </w:numPr>
        <w:rPr>
          <w:bCs/>
        </w:rPr>
      </w:pPr>
      <w:r w:rsidRPr="00E71414">
        <w:rPr>
          <w:bCs/>
        </w:rPr>
        <w:t xml:space="preserve">Staffing update req by </w:t>
      </w:r>
      <w:r w:rsidR="00B03894" w:rsidRPr="00E71414">
        <w:rPr>
          <w:bCs/>
        </w:rPr>
        <w:t>Commissioner Kolpack</w:t>
      </w:r>
      <w:r w:rsidRPr="00E71414">
        <w:rPr>
          <w:bCs/>
        </w:rPr>
        <w:t>:</w:t>
      </w:r>
    </w:p>
    <w:p w14:paraId="5627230E" w14:textId="77777777" w:rsidR="00E71414" w:rsidRDefault="007D3F25" w:rsidP="007D3F25">
      <w:pPr>
        <w:numPr>
          <w:ilvl w:val="2"/>
          <w:numId w:val="1"/>
        </w:numPr>
        <w:rPr>
          <w:bCs/>
        </w:rPr>
      </w:pPr>
      <w:r w:rsidRPr="00E71414">
        <w:rPr>
          <w:bCs/>
        </w:rPr>
        <w:t>5 currently in training, 1 resigned yesterday.</w:t>
      </w:r>
    </w:p>
    <w:p w14:paraId="714A3BD3" w14:textId="77777777" w:rsidR="00E71414" w:rsidRDefault="007D3F25" w:rsidP="007D3F25">
      <w:pPr>
        <w:numPr>
          <w:ilvl w:val="2"/>
          <w:numId w:val="1"/>
        </w:numPr>
        <w:rPr>
          <w:bCs/>
        </w:rPr>
      </w:pPr>
      <w:r w:rsidRPr="00E71414">
        <w:rPr>
          <w:bCs/>
        </w:rPr>
        <w:t>Making 7 offers this week. We understand people will wash out in the backgrounding process but turnout was good for interviews last week.</w:t>
      </w:r>
    </w:p>
    <w:p w14:paraId="2034661D" w14:textId="0C27E35E" w:rsidR="00E71414" w:rsidRDefault="007D3F25" w:rsidP="007D3F25">
      <w:pPr>
        <w:numPr>
          <w:ilvl w:val="2"/>
          <w:numId w:val="1"/>
        </w:numPr>
        <w:rPr>
          <w:bCs/>
        </w:rPr>
      </w:pPr>
      <w:r w:rsidRPr="00E71414">
        <w:rPr>
          <w:bCs/>
        </w:rPr>
        <w:t>Currently at 34 full time staff, authorized to 43, and 47 if meeting that 43.</w:t>
      </w:r>
    </w:p>
    <w:p w14:paraId="4A2815C5" w14:textId="77777777" w:rsidR="00F47257" w:rsidRDefault="00B03894" w:rsidP="007D3F25">
      <w:pPr>
        <w:numPr>
          <w:ilvl w:val="1"/>
          <w:numId w:val="1"/>
        </w:numPr>
        <w:rPr>
          <w:bCs/>
        </w:rPr>
      </w:pPr>
      <w:r w:rsidRPr="00E71414">
        <w:rPr>
          <w:bCs/>
        </w:rPr>
        <w:t>Commissioner Campbell</w:t>
      </w:r>
      <w:r w:rsidR="007D3F25" w:rsidRPr="00E71414">
        <w:rPr>
          <w:bCs/>
        </w:rPr>
        <w:t>: 911 fees in N</w:t>
      </w:r>
      <w:r w:rsidR="00E71414">
        <w:rPr>
          <w:bCs/>
        </w:rPr>
        <w:t xml:space="preserve">orth </w:t>
      </w:r>
      <w:r w:rsidR="007D3F25" w:rsidRPr="00E71414">
        <w:rPr>
          <w:bCs/>
        </w:rPr>
        <w:t>D</w:t>
      </w:r>
      <w:r w:rsidR="00E71414">
        <w:rPr>
          <w:bCs/>
        </w:rPr>
        <w:t>akota</w:t>
      </w:r>
      <w:r w:rsidR="007D3F25" w:rsidRPr="00E71414">
        <w:rPr>
          <w:bCs/>
        </w:rPr>
        <w:t xml:space="preserve"> comes back to Cass Co. Does 100% of the funds do that? Not as good </w:t>
      </w:r>
      <w:r w:rsidR="00E71414">
        <w:rPr>
          <w:bCs/>
        </w:rPr>
        <w:t>or gracious a return on the 911 lines</w:t>
      </w:r>
      <w:r w:rsidR="007D3F25" w:rsidRPr="00E71414">
        <w:rPr>
          <w:bCs/>
        </w:rPr>
        <w:t xml:space="preserve"> in MN and looking to word legislation to help with funding. Robert Wilson: Not 100% - unsure on percentage off top of head. Maybe 25-50% held back by the state as they’re building out NextGen911. </w:t>
      </w:r>
      <w:r w:rsidRPr="00E71414">
        <w:rPr>
          <w:bCs/>
        </w:rPr>
        <w:t>Commissioner Campbell</w:t>
      </w:r>
      <w:r w:rsidR="007D3F25" w:rsidRPr="00E71414">
        <w:rPr>
          <w:bCs/>
        </w:rPr>
        <w:t xml:space="preserve"> – </w:t>
      </w:r>
      <w:r w:rsidR="00F47257">
        <w:rPr>
          <w:bCs/>
        </w:rPr>
        <w:t>wanting to know what fees are collected throughout Clay Co and then what portion goes to the state</w:t>
      </w:r>
      <w:r w:rsidR="007D3F25" w:rsidRPr="00E71414">
        <w:rPr>
          <w:bCs/>
        </w:rPr>
        <w:t>. Wilson believes $1.50 charge</w:t>
      </w:r>
      <w:r w:rsidR="00F47257">
        <w:rPr>
          <w:bCs/>
        </w:rPr>
        <w:t>d</w:t>
      </w:r>
      <w:r w:rsidR="007D3F25" w:rsidRPr="00E71414">
        <w:rPr>
          <w:bCs/>
        </w:rPr>
        <w:t xml:space="preserve"> per line per month</w:t>
      </w:r>
      <w:r w:rsidR="00F47257">
        <w:rPr>
          <w:bCs/>
        </w:rPr>
        <w:t xml:space="preserve"> in North Dakota </w:t>
      </w:r>
      <w:r w:rsidR="007D3F25" w:rsidRPr="00E71414">
        <w:rPr>
          <w:bCs/>
        </w:rPr>
        <w:t xml:space="preserve">and then $0.50 gets held back to the state. Wilson will work on numbers </w:t>
      </w:r>
      <w:r w:rsidR="00F47257">
        <w:rPr>
          <w:bCs/>
        </w:rPr>
        <w:t>to</w:t>
      </w:r>
      <w:r w:rsidR="007D3F25" w:rsidRPr="00E71414">
        <w:rPr>
          <w:bCs/>
        </w:rPr>
        <w:t xml:space="preserve"> share. </w:t>
      </w:r>
      <w:r w:rsidR="00F47257">
        <w:rPr>
          <w:bCs/>
        </w:rPr>
        <w:t xml:space="preserve">Chair </w:t>
      </w:r>
      <w:proofErr w:type="spellStart"/>
      <w:r w:rsidR="007D3F25" w:rsidRPr="00E71414">
        <w:rPr>
          <w:bCs/>
        </w:rPr>
        <w:t>Madrigga</w:t>
      </w:r>
      <w:proofErr w:type="spellEnd"/>
      <w:r w:rsidR="00F47257">
        <w:rPr>
          <w:bCs/>
        </w:rPr>
        <w:t xml:space="preserve"> mentioned that the</w:t>
      </w:r>
      <w:r w:rsidR="007D3F25" w:rsidRPr="00E71414">
        <w:rPr>
          <w:bCs/>
        </w:rPr>
        <w:t xml:space="preserve"> Association </w:t>
      </w:r>
      <w:r w:rsidR="00F47257">
        <w:rPr>
          <w:bCs/>
        </w:rPr>
        <w:t xml:space="preserve">of Counties </w:t>
      </w:r>
      <w:r w:rsidR="007D3F25" w:rsidRPr="00E71414">
        <w:rPr>
          <w:bCs/>
        </w:rPr>
        <w:t>may be taking over</w:t>
      </w:r>
      <w:r w:rsidR="00F47257">
        <w:rPr>
          <w:bCs/>
        </w:rPr>
        <w:t xml:space="preserve"> distribution of those fees and that could be included in numbers presented.</w:t>
      </w:r>
    </w:p>
    <w:p w14:paraId="2ED6A46D" w14:textId="1ECA03C3" w:rsidR="007D3F25" w:rsidRPr="00F47257" w:rsidRDefault="00B03894" w:rsidP="007D3F25">
      <w:pPr>
        <w:numPr>
          <w:ilvl w:val="1"/>
          <w:numId w:val="1"/>
        </w:numPr>
        <w:rPr>
          <w:bCs/>
        </w:rPr>
      </w:pPr>
      <w:r w:rsidRPr="00F47257">
        <w:rPr>
          <w:bCs/>
        </w:rPr>
        <w:t>Assistant Director Glasoe</w:t>
      </w:r>
      <w:r w:rsidR="00872C79" w:rsidRPr="00F47257">
        <w:rPr>
          <w:bCs/>
        </w:rPr>
        <w:t xml:space="preserve"> - </w:t>
      </w:r>
      <w:r w:rsidR="007D3F25" w:rsidRPr="00F47257">
        <w:rPr>
          <w:bCs/>
        </w:rPr>
        <w:t xml:space="preserve">Market Survey is being worked on now. Completion set </w:t>
      </w:r>
      <w:r w:rsidR="00F47257">
        <w:rPr>
          <w:bCs/>
        </w:rPr>
        <w:t xml:space="preserve">for </w:t>
      </w:r>
      <w:r w:rsidR="007D3F25" w:rsidRPr="00F47257">
        <w:rPr>
          <w:bCs/>
        </w:rPr>
        <w:t>Nov</w:t>
      </w:r>
      <w:r w:rsidR="00F47257">
        <w:rPr>
          <w:bCs/>
        </w:rPr>
        <w:t>ember</w:t>
      </w:r>
      <w:r w:rsidR="007D3F25" w:rsidRPr="00F47257">
        <w:rPr>
          <w:bCs/>
        </w:rPr>
        <w:t xml:space="preserve">. Looks at salaries of staffing at all levels to make sure </w:t>
      </w:r>
      <w:r w:rsidR="00F47257">
        <w:rPr>
          <w:bCs/>
        </w:rPr>
        <w:t>RRRDC is</w:t>
      </w:r>
      <w:r w:rsidR="007D3F25" w:rsidRPr="00F47257">
        <w:rPr>
          <w:bCs/>
        </w:rPr>
        <w:t xml:space="preserve"> in line w/ other agencies</w:t>
      </w:r>
      <w:r w:rsidR="00F47257">
        <w:rPr>
          <w:bCs/>
        </w:rPr>
        <w:t xml:space="preserve"> similar in size and responsibilities</w:t>
      </w:r>
      <w:r w:rsidR="007D3F25" w:rsidRPr="00F47257">
        <w:rPr>
          <w:bCs/>
        </w:rPr>
        <w:t xml:space="preserve">. Completed last in </w:t>
      </w:r>
      <w:r w:rsidR="00872C79" w:rsidRPr="00F47257">
        <w:rPr>
          <w:bCs/>
        </w:rPr>
        <w:t xml:space="preserve">2020 midyear – completed every 3 years per policy. Cost of living increased is averaged out by agencies the following year. </w:t>
      </w:r>
      <w:r w:rsidR="00F47257">
        <w:rPr>
          <w:bCs/>
        </w:rPr>
        <w:t>Coun</w:t>
      </w:r>
      <w:r w:rsidR="00AF78B0">
        <w:rPr>
          <w:bCs/>
        </w:rPr>
        <w:t>c</w:t>
      </w:r>
      <w:r w:rsidR="00F47257">
        <w:rPr>
          <w:bCs/>
        </w:rPr>
        <w:t xml:space="preserve">il Member </w:t>
      </w:r>
      <w:r w:rsidR="00872C79" w:rsidRPr="00F47257">
        <w:rPr>
          <w:bCs/>
        </w:rPr>
        <w:t xml:space="preserve">Nelson – </w:t>
      </w:r>
      <w:r w:rsidR="00AF78B0">
        <w:rPr>
          <w:bCs/>
        </w:rPr>
        <w:t xml:space="preserve">in regards to agencies comparable, </w:t>
      </w:r>
      <w:r w:rsidR="00872C79" w:rsidRPr="00F47257">
        <w:rPr>
          <w:bCs/>
        </w:rPr>
        <w:t xml:space="preserve">are there similar agencies that dispatch across state lines? </w:t>
      </w:r>
      <w:r w:rsidR="00AF78B0">
        <w:rPr>
          <w:bCs/>
        </w:rPr>
        <w:t>Assistant Director Glasoe – Survey l</w:t>
      </w:r>
      <w:r w:rsidR="00872C79" w:rsidRPr="00F47257">
        <w:rPr>
          <w:bCs/>
        </w:rPr>
        <w:t>ook at several agencies locally in regards to work wise and location. Similar call volume etc.</w:t>
      </w:r>
      <w:r w:rsidR="00AF78B0">
        <w:rPr>
          <w:bCs/>
        </w:rPr>
        <w:t xml:space="preserve"> Many agencies have been looked at in previous market surveys.</w:t>
      </w:r>
      <w:r w:rsidR="00872C79" w:rsidRPr="00F47257">
        <w:rPr>
          <w:bCs/>
        </w:rPr>
        <w:t xml:space="preserve"> </w:t>
      </w:r>
    </w:p>
    <w:p w14:paraId="542CF738" w14:textId="5C14F2E3" w:rsidR="00872C79" w:rsidRDefault="00872C79" w:rsidP="007D3F25">
      <w:pPr>
        <w:rPr>
          <w:bCs/>
        </w:rPr>
      </w:pPr>
    </w:p>
    <w:p w14:paraId="2AB6DC9C" w14:textId="3197AFB3" w:rsidR="00872C79" w:rsidRDefault="00872C79" w:rsidP="007D3F25">
      <w:pPr>
        <w:rPr>
          <w:bCs/>
        </w:rPr>
      </w:pPr>
      <w:r>
        <w:rPr>
          <w:bCs/>
        </w:rPr>
        <w:t>Sept 13, 2023 is next meeting.</w:t>
      </w:r>
    </w:p>
    <w:p w14:paraId="127DE256" w14:textId="0260AE06" w:rsidR="00872C79" w:rsidRDefault="00872C79" w:rsidP="007D3F25">
      <w:pPr>
        <w:rPr>
          <w:bCs/>
        </w:rPr>
      </w:pPr>
    </w:p>
    <w:p w14:paraId="2590E843" w14:textId="40E701DC" w:rsidR="006F599A" w:rsidRPr="00AF78B0" w:rsidRDefault="00AF78B0" w:rsidP="00AF78B0">
      <w:pPr>
        <w:rPr>
          <w:b/>
          <w:bCs/>
        </w:rPr>
      </w:pPr>
      <w:r>
        <w:rPr>
          <w:b/>
          <w:bCs/>
        </w:rPr>
        <w:t xml:space="preserve">Chair </w:t>
      </w:r>
      <w:proofErr w:type="spellStart"/>
      <w:r>
        <w:rPr>
          <w:b/>
          <w:bCs/>
        </w:rPr>
        <w:t>Madrigga</w:t>
      </w:r>
      <w:proofErr w:type="spellEnd"/>
      <w:r>
        <w:rPr>
          <w:b/>
          <w:bCs/>
        </w:rPr>
        <w:t xml:space="preserve"> adjourned meeting </w:t>
      </w:r>
      <w:r w:rsidR="00872C79" w:rsidRPr="00AF78B0">
        <w:rPr>
          <w:b/>
          <w:bCs/>
        </w:rPr>
        <w:t>at 1320</w:t>
      </w:r>
      <w:bookmarkStart w:id="0" w:name="_GoBack"/>
      <w:bookmarkEnd w:id="0"/>
      <w:r w:rsidR="00872C79" w:rsidRPr="00AF78B0">
        <w:rPr>
          <w:b/>
          <w:bCs/>
        </w:rPr>
        <w:t>.</w:t>
      </w:r>
    </w:p>
    <w:p w14:paraId="432B1879" w14:textId="77777777" w:rsidR="006F599A" w:rsidRDefault="006F599A" w:rsidP="006F599A">
      <w:pPr>
        <w:ind w:left="360"/>
        <w:jc w:val="center"/>
        <w:rPr>
          <w:bCs/>
          <w:sz w:val="20"/>
          <w:szCs w:val="20"/>
        </w:rPr>
      </w:pPr>
    </w:p>
    <w:p w14:paraId="4145FBDD" w14:textId="516FAD61" w:rsidR="00A919E1" w:rsidRPr="00AF78B0" w:rsidRDefault="006F599A" w:rsidP="00AF78B0">
      <w:pPr>
        <w:ind w:left="36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Next Meeting Budget and Finance Committee</w:t>
      </w:r>
      <w:r w:rsidR="00504D25">
        <w:rPr>
          <w:bCs/>
          <w:sz w:val="20"/>
          <w:szCs w:val="20"/>
        </w:rPr>
        <w:t xml:space="preserve">. </w:t>
      </w:r>
      <w:r w:rsidR="00087C78">
        <w:rPr>
          <w:bCs/>
          <w:sz w:val="20"/>
          <w:szCs w:val="20"/>
        </w:rPr>
        <w:t>September 13, 2023</w:t>
      </w:r>
    </w:p>
    <w:sectPr w:rsidR="00A919E1" w:rsidRPr="00AF78B0" w:rsidSect="00B0389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E8DBA" w14:textId="77777777" w:rsidR="00872C79" w:rsidRDefault="00872C79" w:rsidP="00F26F93">
      <w:r>
        <w:separator/>
      </w:r>
    </w:p>
  </w:endnote>
  <w:endnote w:type="continuationSeparator" w:id="0">
    <w:p w14:paraId="69C4B9EF" w14:textId="77777777" w:rsidR="00872C79" w:rsidRDefault="00872C79" w:rsidP="00F2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A26D9" w14:textId="77777777" w:rsidR="00872C79" w:rsidRDefault="00872C79" w:rsidP="00F26F93">
      <w:r>
        <w:separator/>
      </w:r>
    </w:p>
  </w:footnote>
  <w:footnote w:type="continuationSeparator" w:id="0">
    <w:p w14:paraId="21349EA6" w14:textId="77777777" w:rsidR="00872C79" w:rsidRDefault="00872C79" w:rsidP="00F26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224A0" w14:textId="77777777" w:rsidR="00872C79" w:rsidRPr="00F26F93" w:rsidRDefault="00872C79" w:rsidP="00F26F93">
    <w:pPr>
      <w:tabs>
        <w:tab w:val="center" w:pos="4680"/>
        <w:tab w:val="right" w:pos="9360"/>
      </w:tabs>
      <w:jc w:val="center"/>
      <w:rPr>
        <w:rFonts w:ascii="Times New Roman" w:eastAsiaTheme="minorHAnsi" w:hAnsi="Times New Roman"/>
        <w:color w:val="auto"/>
        <w:sz w:val="36"/>
        <w:szCs w:val="22"/>
        <w:lang w:bidi="ar-SA"/>
      </w:rPr>
    </w:pPr>
    <w:r w:rsidRPr="00F26F93">
      <w:rPr>
        <w:rFonts w:ascii="Times New Roman" w:eastAsiaTheme="minorHAnsi" w:hAnsi="Times New Roman"/>
        <w:color w:val="auto"/>
        <w:sz w:val="36"/>
        <w:szCs w:val="22"/>
        <w:lang w:bidi="ar-SA"/>
      </w:rPr>
      <w:t>RED RIVER REGIONAL DISPATCH CENTER</w:t>
    </w:r>
  </w:p>
  <w:p w14:paraId="2703BCA8" w14:textId="18F52DFC" w:rsidR="00872C79" w:rsidRPr="00F26F93" w:rsidRDefault="00872C79" w:rsidP="00F26F93">
    <w:pPr>
      <w:tabs>
        <w:tab w:val="center" w:pos="4680"/>
        <w:tab w:val="right" w:pos="9360"/>
      </w:tabs>
      <w:jc w:val="center"/>
      <w:rPr>
        <w:rFonts w:ascii="Times New Roman" w:eastAsiaTheme="minorHAnsi" w:hAnsi="Times New Roman"/>
        <w:b/>
        <w:i/>
        <w:color w:val="auto"/>
        <w:sz w:val="40"/>
        <w:szCs w:val="22"/>
        <w:lang w:bidi="ar-SA"/>
      </w:rPr>
    </w:pPr>
    <w:r>
      <w:rPr>
        <w:rFonts w:ascii="Times New Roman" w:eastAsiaTheme="minorHAnsi" w:hAnsi="Times New Roman"/>
        <w:b/>
        <w:i/>
        <w:color w:val="auto"/>
        <w:sz w:val="40"/>
        <w:szCs w:val="22"/>
        <w:lang w:bidi="ar-SA"/>
      </w:rPr>
      <w:t>Budget and Finance Committee Meeting</w:t>
    </w:r>
  </w:p>
  <w:p w14:paraId="55694B27" w14:textId="77777777" w:rsidR="00872C79" w:rsidRPr="00F26F93" w:rsidRDefault="00872C79" w:rsidP="00F26F93">
    <w:pPr>
      <w:tabs>
        <w:tab w:val="center" w:pos="4680"/>
        <w:tab w:val="right" w:pos="9360"/>
      </w:tabs>
      <w:jc w:val="center"/>
      <w:rPr>
        <w:rFonts w:ascii="Arial" w:hAnsi="Arial" w:cs="Arial"/>
        <w:b/>
        <w:bCs/>
        <w:color w:val="000080"/>
      </w:rPr>
    </w:pPr>
  </w:p>
  <w:p w14:paraId="4374F401" w14:textId="77777777" w:rsidR="00872C79" w:rsidRPr="00F26F93" w:rsidRDefault="00872C79" w:rsidP="00F26F93">
    <w:pPr>
      <w:shd w:val="clear" w:color="auto" w:fill="000080"/>
    </w:pPr>
  </w:p>
  <w:p w14:paraId="0F7136FE" w14:textId="77777777" w:rsidR="00872C79" w:rsidRDefault="00872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D3A02"/>
    <w:multiLevelType w:val="hybridMultilevel"/>
    <w:tmpl w:val="F880DD1E"/>
    <w:lvl w:ilvl="0" w:tplc="2ADE02D2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36E3B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rebuchet MS" w:eastAsia="Times New Roman" w:hAnsi="Trebuchet M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F4"/>
    <w:rsid w:val="00044049"/>
    <w:rsid w:val="00087C78"/>
    <w:rsid w:val="00162342"/>
    <w:rsid w:val="001D1B9D"/>
    <w:rsid w:val="0040411C"/>
    <w:rsid w:val="00504D25"/>
    <w:rsid w:val="00584C53"/>
    <w:rsid w:val="005E7D54"/>
    <w:rsid w:val="006F06D5"/>
    <w:rsid w:val="006F599A"/>
    <w:rsid w:val="00761DF0"/>
    <w:rsid w:val="007D3F25"/>
    <w:rsid w:val="00872C79"/>
    <w:rsid w:val="00881F22"/>
    <w:rsid w:val="009910D6"/>
    <w:rsid w:val="00A919E1"/>
    <w:rsid w:val="00AF78B0"/>
    <w:rsid w:val="00B03894"/>
    <w:rsid w:val="00DB7BF4"/>
    <w:rsid w:val="00E71414"/>
    <w:rsid w:val="00EA7C8A"/>
    <w:rsid w:val="00F26F93"/>
    <w:rsid w:val="00F47257"/>
    <w:rsid w:val="00F8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CA32D"/>
  <w15:chartTrackingRefBased/>
  <w15:docId w15:val="{2CE5AB2D-6766-4413-AA30-9B5B4DD1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99A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99A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6F599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599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6F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F93"/>
    <w:rPr>
      <w:rFonts w:ascii="Trebuchet MS" w:eastAsia="Times New Roman" w:hAnsi="Trebuchet MS" w:cs="Times New Roman"/>
      <w:color w:val="000000"/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F26F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F93"/>
    <w:rPr>
      <w:rFonts w:ascii="Trebuchet MS" w:eastAsia="Times New Roman" w:hAnsi="Trebuchet MS" w:cs="Times New Roman"/>
      <w:color w:val="000000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751</Words>
  <Characters>3699</Characters>
  <Application>Microsoft Office Word</Application>
  <DocSecurity>0</DocSecurity>
  <Lines>108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Phillippi</dc:creator>
  <cp:keywords/>
  <dc:description/>
  <cp:lastModifiedBy>Chelaine Anderson</cp:lastModifiedBy>
  <cp:revision>3</cp:revision>
  <cp:lastPrinted>2023-02-08T17:23:00Z</cp:lastPrinted>
  <dcterms:created xsi:type="dcterms:W3CDTF">2023-08-09T20:29:00Z</dcterms:created>
  <dcterms:modified xsi:type="dcterms:W3CDTF">2023-08-17T19:24:00Z</dcterms:modified>
</cp:coreProperties>
</file>