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7C2DE" w14:textId="770CD481" w:rsidR="006F599A" w:rsidRDefault="006F599A" w:rsidP="006F599A">
      <w:pPr>
        <w:jc w:val="center"/>
        <w:rPr>
          <w:b/>
          <w:bCs/>
          <w:sz w:val="28"/>
          <w:szCs w:val="28"/>
        </w:rPr>
      </w:pPr>
      <w:r>
        <w:rPr>
          <w:b/>
          <w:bCs/>
          <w:sz w:val="28"/>
          <w:szCs w:val="28"/>
        </w:rPr>
        <w:t xml:space="preserve">Wednesday </w:t>
      </w:r>
      <w:r w:rsidR="00761DF0">
        <w:rPr>
          <w:b/>
          <w:bCs/>
          <w:sz w:val="28"/>
          <w:szCs w:val="28"/>
        </w:rPr>
        <w:t>April</w:t>
      </w:r>
      <w:r w:rsidR="00044049">
        <w:rPr>
          <w:b/>
          <w:bCs/>
          <w:sz w:val="28"/>
          <w:szCs w:val="28"/>
        </w:rPr>
        <w:t xml:space="preserve"> </w:t>
      </w:r>
      <w:r w:rsidR="001C2C70">
        <w:rPr>
          <w:b/>
          <w:bCs/>
          <w:sz w:val="28"/>
          <w:szCs w:val="28"/>
        </w:rPr>
        <w:t>12</w:t>
      </w:r>
      <w:r>
        <w:rPr>
          <w:b/>
          <w:bCs/>
          <w:sz w:val="28"/>
          <w:szCs w:val="28"/>
        </w:rPr>
        <w:t xml:space="preserve">, </w:t>
      </w:r>
      <w:proofErr w:type="gramStart"/>
      <w:r>
        <w:rPr>
          <w:b/>
          <w:bCs/>
          <w:sz w:val="28"/>
          <w:szCs w:val="28"/>
        </w:rPr>
        <w:t>2023  1</w:t>
      </w:r>
      <w:proofErr w:type="gramEnd"/>
      <w:r>
        <w:rPr>
          <w:b/>
          <w:bCs/>
          <w:sz w:val="28"/>
          <w:szCs w:val="28"/>
        </w:rPr>
        <w:t>:00PM</w:t>
      </w:r>
    </w:p>
    <w:p w14:paraId="470BBE53" w14:textId="7A9124DB" w:rsidR="006F599A" w:rsidRDefault="006F599A" w:rsidP="006F599A">
      <w:pPr>
        <w:jc w:val="center"/>
        <w:rPr>
          <w:b/>
          <w:bCs/>
          <w:sz w:val="28"/>
          <w:szCs w:val="28"/>
        </w:rPr>
      </w:pPr>
      <w:r>
        <w:rPr>
          <w:b/>
          <w:bCs/>
          <w:sz w:val="28"/>
          <w:szCs w:val="28"/>
        </w:rPr>
        <w:t>Cass County Courthouse 211 9 St S, Fargo, ND  Conference Room</w:t>
      </w:r>
    </w:p>
    <w:p w14:paraId="5F48DB80" w14:textId="77777777" w:rsidR="00F26F93" w:rsidRDefault="00F26F93" w:rsidP="006F599A">
      <w:pPr>
        <w:jc w:val="center"/>
      </w:pPr>
    </w:p>
    <w:p w14:paraId="6CAD72CD" w14:textId="77777777" w:rsidR="006F599A" w:rsidRDefault="006F599A" w:rsidP="006F599A">
      <w:pPr>
        <w:jc w:val="center"/>
        <w:rPr>
          <w:b/>
          <w:bCs/>
          <w:sz w:val="28"/>
          <w:szCs w:val="28"/>
        </w:rPr>
      </w:pPr>
    </w:p>
    <w:p w14:paraId="551A1470" w14:textId="77777777" w:rsidR="006F599A" w:rsidRDefault="006F599A" w:rsidP="006F599A">
      <w:pPr>
        <w:jc w:val="center"/>
        <w:rPr>
          <w:b/>
          <w:bCs/>
          <w:sz w:val="28"/>
          <w:szCs w:val="28"/>
          <w:u w:val="single"/>
        </w:rPr>
      </w:pPr>
      <w:r>
        <w:rPr>
          <w:b/>
          <w:bCs/>
          <w:sz w:val="28"/>
          <w:szCs w:val="28"/>
          <w:u w:val="single"/>
        </w:rPr>
        <w:t>AGENDA</w:t>
      </w:r>
    </w:p>
    <w:p w14:paraId="648EF12A" w14:textId="47708279" w:rsidR="006F599A" w:rsidRDefault="006F599A" w:rsidP="008F3F58">
      <w:pPr>
        <w:jc w:val="center"/>
        <w:rPr>
          <w:b/>
          <w:bCs/>
          <w:sz w:val="28"/>
          <w:szCs w:val="28"/>
          <w:u w:val="single"/>
        </w:rPr>
      </w:pPr>
    </w:p>
    <w:p w14:paraId="0A1440CB" w14:textId="677EE9EC" w:rsidR="008F3F58" w:rsidRPr="008F3F58" w:rsidRDefault="008F3F58" w:rsidP="008F3F58">
      <w:pPr>
        <w:rPr>
          <w:bCs/>
        </w:rPr>
      </w:pPr>
      <w:r w:rsidRPr="008F3F58">
        <w:rPr>
          <w:bCs/>
        </w:rPr>
        <w:t>Present:</w:t>
      </w:r>
      <w:r w:rsidRPr="008F3F58">
        <w:rPr>
          <w:bCs/>
        </w:rPr>
        <w:tab/>
      </w:r>
      <w:r w:rsidRPr="008F3F58">
        <w:rPr>
          <w:bCs/>
        </w:rPr>
        <w:tab/>
      </w:r>
      <w:r w:rsidRPr="008F3F58">
        <w:rPr>
          <w:bCs/>
        </w:rPr>
        <w:tab/>
      </w:r>
      <w:r w:rsidRPr="008F3F58">
        <w:rPr>
          <w:bCs/>
        </w:rPr>
        <w:tab/>
      </w:r>
      <w:r w:rsidRPr="008F3F58">
        <w:rPr>
          <w:bCs/>
        </w:rPr>
        <w:tab/>
      </w:r>
      <w:r w:rsidRPr="008F3F58">
        <w:rPr>
          <w:bCs/>
        </w:rPr>
        <w:tab/>
        <w:t>Virtual:</w:t>
      </w:r>
    </w:p>
    <w:p w14:paraId="41383B93" w14:textId="4B2AD4DF" w:rsidR="008F3F58" w:rsidRDefault="008F3F58" w:rsidP="008F3F58">
      <w:pPr>
        <w:rPr>
          <w:bCs/>
        </w:rPr>
      </w:pPr>
      <w:r>
        <w:rPr>
          <w:bCs/>
        </w:rPr>
        <w:t xml:space="preserve">RRRDC Director </w:t>
      </w:r>
      <w:r w:rsidRPr="008F3F58">
        <w:rPr>
          <w:bCs/>
        </w:rPr>
        <w:t>Mary Phillippi</w:t>
      </w:r>
      <w:r>
        <w:rPr>
          <w:bCs/>
        </w:rPr>
        <w:tab/>
      </w:r>
      <w:r>
        <w:rPr>
          <w:bCs/>
        </w:rPr>
        <w:tab/>
      </w:r>
      <w:r>
        <w:rPr>
          <w:bCs/>
        </w:rPr>
        <w:tab/>
      </w:r>
      <w:r>
        <w:rPr>
          <w:bCs/>
        </w:rPr>
        <w:tab/>
        <w:t>Finance Director Lori Johnson</w:t>
      </w:r>
    </w:p>
    <w:p w14:paraId="735D5853" w14:textId="70AA3CD0" w:rsidR="008F3F58" w:rsidRDefault="008F3F58" w:rsidP="008F3F58">
      <w:pPr>
        <w:rPr>
          <w:bCs/>
        </w:rPr>
      </w:pPr>
      <w:r>
        <w:rPr>
          <w:bCs/>
        </w:rPr>
        <w:t>Moorhead City Council Ryan Nelson</w:t>
      </w:r>
    </w:p>
    <w:p w14:paraId="03F4DDA6" w14:textId="360C4EDD" w:rsidR="008F3F58" w:rsidRDefault="008F3F58" w:rsidP="008F3F58">
      <w:pPr>
        <w:rPr>
          <w:bCs/>
        </w:rPr>
      </w:pPr>
      <w:r>
        <w:rPr>
          <w:bCs/>
        </w:rPr>
        <w:t xml:space="preserve">Fargo Commissioner Denise </w:t>
      </w:r>
      <w:proofErr w:type="spellStart"/>
      <w:r>
        <w:rPr>
          <w:bCs/>
        </w:rPr>
        <w:t>Kolpack</w:t>
      </w:r>
      <w:proofErr w:type="spellEnd"/>
    </w:p>
    <w:p w14:paraId="113A4D87" w14:textId="4F256CC4" w:rsidR="008F3F58" w:rsidRDefault="008F3F58" w:rsidP="008F3F58">
      <w:pPr>
        <w:rPr>
          <w:bCs/>
        </w:rPr>
      </w:pPr>
      <w:r>
        <w:rPr>
          <w:bCs/>
        </w:rPr>
        <w:t xml:space="preserve">Cass Co Finance Director Brandy </w:t>
      </w:r>
      <w:proofErr w:type="spellStart"/>
      <w:r>
        <w:rPr>
          <w:bCs/>
        </w:rPr>
        <w:t>Madrigga</w:t>
      </w:r>
      <w:proofErr w:type="spellEnd"/>
    </w:p>
    <w:p w14:paraId="69CA6A07" w14:textId="0DDBAF95" w:rsidR="008F3F58" w:rsidRDefault="008F3F58" w:rsidP="008F3F58">
      <w:pPr>
        <w:rPr>
          <w:bCs/>
        </w:rPr>
      </w:pPr>
      <w:r>
        <w:rPr>
          <w:bCs/>
        </w:rPr>
        <w:t>Clay Co Commissioner Kevin Campbell</w:t>
      </w:r>
    </w:p>
    <w:p w14:paraId="3FEB9908" w14:textId="3D46C603" w:rsidR="00C026FE" w:rsidRDefault="00C026FE" w:rsidP="008F3F58">
      <w:pPr>
        <w:rPr>
          <w:bCs/>
        </w:rPr>
      </w:pPr>
      <w:r>
        <w:rPr>
          <w:bCs/>
        </w:rPr>
        <w:t xml:space="preserve">Cass Co Commissioner Mary </w:t>
      </w:r>
      <w:proofErr w:type="spellStart"/>
      <w:r>
        <w:rPr>
          <w:bCs/>
        </w:rPr>
        <w:t>Scherling</w:t>
      </w:r>
      <w:proofErr w:type="spellEnd"/>
    </w:p>
    <w:p w14:paraId="79D27B03" w14:textId="77777777" w:rsidR="008F3F58" w:rsidRPr="008F3F58" w:rsidRDefault="008F3F58" w:rsidP="008F3F58">
      <w:pPr>
        <w:rPr>
          <w:bCs/>
        </w:rPr>
      </w:pPr>
    </w:p>
    <w:p w14:paraId="483A180A" w14:textId="23F143DB" w:rsidR="008F3F58" w:rsidRPr="0017553A" w:rsidRDefault="008F3F58" w:rsidP="008F3F58">
      <w:pPr>
        <w:rPr>
          <w:b/>
          <w:bCs/>
          <w:u w:val="single"/>
        </w:rPr>
      </w:pPr>
      <w:r w:rsidRPr="0017553A">
        <w:rPr>
          <w:b/>
          <w:bCs/>
          <w:u w:val="single"/>
        </w:rPr>
        <w:t xml:space="preserve">Called to order at 1300hrs by </w:t>
      </w:r>
      <w:proofErr w:type="spellStart"/>
      <w:r w:rsidRPr="0017553A">
        <w:rPr>
          <w:b/>
          <w:bCs/>
          <w:u w:val="single"/>
        </w:rPr>
        <w:t>Madrigga</w:t>
      </w:r>
      <w:proofErr w:type="spellEnd"/>
    </w:p>
    <w:p w14:paraId="5AC6C859" w14:textId="77777777" w:rsidR="006F599A" w:rsidRDefault="006F599A" w:rsidP="006F599A">
      <w:pPr>
        <w:rPr>
          <w:bCs/>
          <w:sz w:val="28"/>
          <w:szCs w:val="28"/>
        </w:rPr>
      </w:pPr>
    </w:p>
    <w:p w14:paraId="7F2F8B73" w14:textId="45EFAA9B" w:rsidR="00C026FE" w:rsidRPr="00CC0D57" w:rsidRDefault="006F599A" w:rsidP="00CC0D57">
      <w:pPr>
        <w:numPr>
          <w:ilvl w:val="0"/>
          <w:numId w:val="1"/>
        </w:numPr>
        <w:rPr>
          <w:b/>
          <w:bCs/>
        </w:rPr>
      </w:pPr>
      <w:r w:rsidRPr="00CC0D57">
        <w:rPr>
          <w:b/>
          <w:bCs/>
        </w:rPr>
        <w:t>Approval of Agenda</w:t>
      </w:r>
      <w:r w:rsidR="00CC0D57">
        <w:rPr>
          <w:b/>
          <w:bCs/>
        </w:rPr>
        <w:t xml:space="preserve">:  </w:t>
      </w:r>
      <w:r w:rsidR="00C026FE" w:rsidRPr="00CC0D57">
        <w:rPr>
          <w:bCs/>
        </w:rPr>
        <w:t>Motion</w:t>
      </w:r>
      <w:r w:rsidR="00CC0D57">
        <w:rPr>
          <w:bCs/>
        </w:rPr>
        <w:t xml:space="preserve"> made by</w:t>
      </w:r>
      <w:r w:rsidR="00C026FE" w:rsidRPr="00CC0D57">
        <w:rPr>
          <w:bCs/>
        </w:rPr>
        <w:t xml:space="preserve"> </w:t>
      </w:r>
      <w:proofErr w:type="spellStart"/>
      <w:r w:rsidR="00C026FE" w:rsidRPr="00CC0D57">
        <w:rPr>
          <w:bCs/>
        </w:rPr>
        <w:t>Scherling</w:t>
      </w:r>
      <w:proofErr w:type="spellEnd"/>
      <w:r w:rsidR="00C026FE" w:rsidRPr="00CC0D57">
        <w:rPr>
          <w:bCs/>
        </w:rPr>
        <w:t>, Nelson</w:t>
      </w:r>
      <w:r w:rsidR="00CC0D57">
        <w:rPr>
          <w:bCs/>
        </w:rPr>
        <w:t xml:space="preserve"> second. Approved.</w:t>
      </w:r>
    </w:p>
    <w:p w14:paraId="561EDBAE" w14:textId="77777777" w:rsidR="00044049" w:rsidRDefault="00044049" w:rsidP="00044049">
      <w:pPr>
        <w:rPr>
          <w:bCs/>
        </w:rPr>
      </w:pPr>
    </w:p>
    <w:p w14:paraId="2CC67DC1" w14:textId="08CA03FD" w:rsidR="00044049" w:rsidRPr="00CC0D57" w:rsidRDefault="00044049" w:rsidP="006F599A">
      <w:pPr>
        <w:numPr>
          <w:ilvl w:val="0"/>
          <w:numId w:val="1"/>
        </w:numPr>
        <w:rPr>
          <w:b/>
          <w:bCs/>
        </w:rPr>
      </w:pPr>
      <w:r w:rsidRPr="00CC0D57">
        <w:rPr>
          <w:b/>
          <w:bCs/>
        </w:rPr>
        <w:t xml:space="preserve">Approval of Minutes from </w:t>
      </w:r>
      <w:r w:rsidR="00761DF0" w:rsidRPr="00CC0D57">
        <w:rPr>
          <w:b/>
          <w:bCs/>
        </w:rPr>
        <w:t>March</w:t>
      </w:r>
      <w:r w:rsidRPr="00CC0D57">
        <w:rPr>
          <w:b/>
          <w:bCs/>
        </w:rPr>
        <w:t xml:space="preserve"> 8, 2023 meeting</w:t>
      </w:r>
    </w:p>
    <w:p w14:paraId="48130677" w14:textId="77777777" w:rsidR="00C026FE" w:rsidRDefault="00C026FE" w:rsidP="00C026FE">
      <w:pPr>
        <w:pStyle w:val="ListParagraph"/>
        <w:rPr>
          <w:bCs/>
        </w:rPr>
      </w:pPr>
    </w:p>
    <w:p w14:paraId="1DC6A1A6" w14:textId="7C0FC270" w:rsidR="00C026FE" w:rsidRPr="00C026FE" w:rsidRDefault="00C026FE" w:rsidP="00C026FE">
      <w:pPr>
        <w:numPr>
          <w:ilvl w:val="1"/>
          <w:numId w:val="1"/>
        </w:numPr>
        <w:rPr>
          <w:bCs/>
        </w:rPr>
      </w:pPr>
      <w:proofErr w:type="spellStart"/>
      <w:r>
        <w:rPr>
          <w:bCs/>
        </w:rPr>
        <w:t>Scherling</w:t>
      </w:r>
      <w:proofErr w:type="spellEnd"/>
      <w:r>
        <w:rPr>
          <w:bCs/>
        </w:rPr>
        <w:t xml:space="preserve"> requested to update minutes to last names instead of “</w:t>
      </w:r>
      <w:r w:rsidRPr="00C026FE">
        <w:rPr>
          <w:bCs/>
        </w:rPr>
        <w:t>Mary”</w:t>
      </w:r>
    </w:p>
    <w:p w14:paraId="4907B762" w14:textId="3DC4A218" w:rsidR="00C026FE" w:rsidRDefault="00C026FE" w:rsidP="00C026FE">
      <w:pPr>
        <w:ind w:left="1440"/>
        <w:rPr>
          <w:bCs/>
        </w:rPr>
      </w:pPr>
      <w:r>
        <w:rPr>
          <w:bCs/>
        </w:rPr>
        <w:t>1</w:t>
      </w:r>
      <w:r w:rsidRPr="00C026FE">
        <w:rPr>
          <w:bCs/>
          <w:vertAlign w:val="superscript"/>
        </w:rPr>
        <w:t>st</w:t>
      </w:r>
      <w:r>
        <w:rPr>
          <w:bCs/>
        </w:rPr>
        <w:t xml:space="preserve"> </w:t>
      </w:r>
      <w:proofErr w:type="spellStart"/>
      <w:r>
        <w:rPr>
          <w:bCs/>
        </w:rPr>
        <w:t>Scherling</w:t>
      </w:r>
      <w:proofErr w:type="spellEnd"/>
      <w:r>
        <w:rPr>
          <w:bCs/>
        </w:rPr>
        <w:t>, 2</w:t>
      </w:r>
      <w:r w:rsidRPr="00C026FE">
        <w:rPr>
          <w:bCs/>
          <w:vertAlign w:val="superscript"/>
        </w:rPr>
        <w:t>nd</w:t>
      </w:r>
      <w:r>
        <w:rPr>
          <w:bCs/>
        </w:rPr>
        <w:t xml:space="preserve"> </w:t>
      </w:r>
      <w:proofErr w:type="spellStart"/>
      <w:r>
        <w:rPr>
          <w:bCs/>
        </w:rPr>
        <w:t>Kolpack</w:t>
      </w:r>
      <w:proofErr w:type="spellEnd"/>
    </w:p>
    <w:p w14:paraId="16275815" w14:textId="77777777" w:rsidR="00881F22" w:rsidRDefault="00881F22" w:rsidP="00881F22">
      <w:pPr>
        <w:rPr>
          <w:bCs/>
        </w:rPr>
      </w:pPr>
    </w:p>
    <w:p w14:paraId="17399123" w14:textId="77777777" w:rsidR="002D7146" w:rsidRPr="002D7146" w:rsidRDefault="006F599A" w:rsidP="002D7146">
      <w:pPr>
        <w:numPr>
          <w:ilvl w:val="0"/>
          <w:numId w:val="1"/>
        </w:numPr>
        <w:rPr>
          <w:b/>
          <w:bCs/>
        </w:rPr>
      </w:pPr>
      <w:r w:rsidRPr="002D7146">
        <w:rPr>
          <w:b/>
          <w:bCs/>
        </w:rPr>
        <w:t>2022 Budget</w:t>
      </w:r>
    </w:p>
    <w:p w14:paraId="6963E2DC" w14:textId="15E1EC79" w:rsidR="00C026FE" w:rsidRPr="002D7146" w:rsidRDefault="00C026FE" w:rsidP="002D7146">
      <w:pPr>
        <w:ind w:left="720"/>
        <w:rPr>
          <w:bCs/>
        </w:rPr>
      </w:pPr>
      <w:r w:rsidRPr="002D7146">
        <w:rPr>
          <w:bCs/>
        </w:rPr>
        <w:t xml:space="preserve">Phillippi distributed the YTD documents as well as 2022 revenue. A few changes – Fargo city </w:t>
      </w:r>
      <w:proofErr w:type="gramStart"/>
      <w:r w:rsidRPr="002D7146">
        <w:rPr>
          <w:bCs/>
        </w:rPr>
        <w:t>employees</w:t>
      </w:r>
      <w:proofErr w:type="gramEnd"/>
      <w:r w:rsidRPr="002D7146">
        <w:rPr>
          <w:bCs/>
        </w:rPr>
        <w:t xml:space="preserve"> pension. At the end of 2022 we should be near done with corrections. 100% thru year and 90% expended, $583,283 not expended. Over half that number is budget savings due to staffing. Less staff than what was budgeted, also includes saved benefits. Agencies part of consortium have all made payments and that’s all finalized.</w:t>
      </w:r>
    </w:p>
    <w:p w14:paraId="375312D8" w14:textId="187BF221" w:rsidR="00C026FE" w:rsidRDefault="00C026FE" w:rsidP="00C026FE">
      <w:pPr>
        <w:numPr>
          <w:ilvl w:val="1"/>
          <w:numId w:val="1"/>
        </w:numPr>
        <w:rPr>
          <w:bCs/>
        </w:rPr>
      </w:pPr>
      <w:r>
        <w:rPr>
          <w:bCs/>
        </w:rPr>
        <w:t>No questions.</w:t>
      </w:r>
    </w:p>
    <w:p w14:paraId="75E28238" w14:textId="77777777" w:rsidR="006F599A" w:rsidRDefault="006F599A" w:rsidP="006F599A">
      <w:pPr>
        <w:pStyle w:val="ListParagraph"/>
        <w:rPr>
          <w:bCs/>
        </w:rPr>
      </w:pPr>
    </w:p>
    <w:p w14:paraId="6CA7A143" w14:textId="66048CEA" w:rsidR="006F599A" w:rsidRPr="00CC0D57" w:rsidRDefault="006F599A" w:rsidP="006F599A">
      <w:pPr>
        <w:numPr>
          <w:ilvl w:val="0"/>
          <w:numId w:val="1"/>
        </w:numPr>
        <w:rPr>
          <w:b/>
          <w:bCs/>
        </w:rPr>
      </w:pPr>
      <w:r w:rsidRPr="00CC0D57">
        <w:rPr>
          <w:b/>
          <w:bCs/>
        </w:rPr>
        <w:t>2023 Year to Date Budget</w:t>
      </w:r>
    </w:p>
    <w:p w14:paraId="5CAD7115" w14:textId="6E7C7D9F" w:rsidR="00C026FE" w:rsidRDefault="00C026FE" w:rsidP="00CC0D57">
      <w:pPr>
        <w:ind w:left="720"/>
        <w:rPr>
          <w:bCs/>
        </w:rPr>
      </w:pPr>
      <w:r>
        <w:rPr>
          <w:bCs/>
        </w:rPr>
        <w:t xml:space="preserve">Phillippi distributed budget documents. </w:t>
      </w:r>
      <w:r w:rsidR="0007568F">
        <w:rPr>
          <w:bCs/>
        </w:rPr>
        <w:t xml:space="preserve">On the </w:t>
      </w:r>
      <w:r>
        <w:rPr>
          <w:bCs/>
        </w:rPr>
        <w:t xml:space="preserve">Revenue </w:t>
      </w:r>
      <w:r w:rsidR="0007568F">
        <w:rPr>
          <w:bCs/>
        </w:rPr>
        <w:t>R</w:t>
      </w:r>
      <w:r>
        <w:rPr>
          <w:bCs/>
        </w:rPr>
        <w:t>eport – 3 agencies that pay funds into the Center</w:t>
      </w:r>
      <w:r w:rsidR="0007568F">
        <w:rPr>
          <w:bCs/>
        </w:rPr>
        <w:t>.</w:t>
      </w:r>
      <w:r>
        <w:rPr>
          <w:bCs/>
        </w:rPr>
        <w:t xml:space="preserve"> Actual</w:t>
      </w:r>
      <w:r w:rsidR="0007568F">
        <w:rPr>
          <w:bCs/>
        </w:rPr>
        <w:t xml:space="preserve"> cost</w:t>
      </w:r>
      <w:r>
        <w:rPr>
          <w:bCs/>
        </w:rPr>
        <w:t xml:space="preserve"> is less than </w:t>
      </w:r>
      <w:r w:rsidR="002D7146">
        <w:rPr>
          <w:bCs/>
        </w:rPr>
        <w:t>Estimated</w:t>
      </w:r>
      <w:r>
        <w:rPr>
          <w:bCs/>
        </w:rPr>
        <w:t xml:space="preserve">, haven’t been paid yet so there’s no issues with those numbers. Detail budget report – 25% thru the year, 23% expended. </w:t>
      </w:r>
      <w:bookmarkStart w:id="0" w:name="_GoBack"/>
      <w:bookmarkEnd w:id="0"/>
      <w:r w:rsidR="00A26181">
        <w:rPr>
          <w:bCs/>
        </w:rPr>
        <w:t>Typically,</w:t>
      </w:r>
      <w:r>
        <w:rPr>
          <w:bCs/>
        </w:rPr>
        <w:t xml:space="preserve"> at this time of year some things have been paid forward. As the year goes by the different in percentage will be different. Life insurance benefit 135% - small budget item but the Center pays for employee and employer portion – has not yet been journaled out yet. Computer equipment repair – battery pack needed for </w:t>
      </w:r>
      <w:r w:rsidR="002D7146">
        <w:rPr>
          <w:bCs/>
        </w:rPr>
        <w:t xml:space="preserve">uninterrupted power </w:t>
      </w:r>
      <w:r w:rsidR="002D7146">
        <w:rPr>
          <w:bCs/>
        </w:rPr>
        <w:lastRenderedPageBreak/>
        <w:t>supply (UPS)</w:t>
      </w:r>
      <w:r>
        <w:rPr>
          <w:bCs/>
        </w:rPr>
        <w:t xml:space="preserve">, scheduled for 2022 budget however it wasn’t put in until 2023 so was paid in 2023. Replacement every 5 years. Capital outlay – RRRDC Carryover amount. Was authorized by BOA for encrypted servers that were needed to meet regulations of ND and MN for NCIC data going through the lines. Approved after the FBI/BCA audit of the Center. </w:t>
      </w:r>
    </w:p>
    <w:p w14:paraId="281E9017" w14:textId="77777777" w:rsidR="002D7146" w:rsidRPr="002D7146" w:rsidRDefault="002D7146" w:rsidP="00CC0D57">
      <w:pPr>
        <w:ind w:left="720"/>
        <w:rPr>
          <w:bCs/>
        </w:rPr>
      </w:pPr>
    </w:p>
    <w:p w14:paraId="4A0061A1" w14:textId="69526E30" w:rsidR="00C026FE" w:rsidRDefault="00C026FE" w:rsidP="00CC0D57">
      <w:pPr>
        <w:ind w:left="720"/>
        <w:rPr>
          <w:bCs/>
        </w:rPr>
      </w:pPr>
      <w:r>
        <w:rPr>
          <w:bCs/>
        </w:rPr>
        <w:t xml:space="preserve">Campbell asked about staffing issues – what’s being done with recruiting? Phillippi </w:t>
      </w:r>
      <w:r w:rsidR="002D7146">
        <w:rPr>
          <w:bCs/>
        </w:rPr>
        <w:t>explained that staffing shortages are not new to this center or to dispatch centers in general. For example, she has been at RRRDC for 35 years and</w:t>
      </w:r>
      <w:r>
        <w:rPr>
          <w:bCs/>
        </w:rPr>
        <w:t xml:space="preserve"> </w:t>
      </w:r>
      <w:r w:rsidR="004B25A8">
        <w:rPr>
          <w:bCs/>
        </w:rPr>
        <w:t xml:space="preserve">have been at full staffing 1x. </w:t>
      </w:r>
      <w:proofErr w:type="spellStart"/>
      <w:r w:rsidR="002D7146">
        <w:rPr>
          <w:bCs/>
        </w:rPr>
        <w:t>Phillipi</w:t>
      </w:r>
      <w:proofErr w:type="spellEnd"/>
      <w:r w:rsidR="002D7146">
        <w:rPr>
          <w:bCs/>
        </w:rPr>
        <w:t xml:space="preserve"> explained some of the things being done: </w:t>
      </w:r>
      <w:r w:rsidR="004B25A8">
        <w:rPr>
          <w:bCs/>
        </w:rPr>
        <w:t>market survey</w:t>
      </w:r>
      <w:r w:rsidR="002D7146">
        <w:rPr>
          <w:bCs/>
        </w:rPr>
        <w:t xml:space="preserve">s, </w:t>
      </w:r>
      <w:r w:rsidR="004B25A8">
        <w:rPr>
          <w:bCs/>
        </w:rPr>
        <w:t>approved retention bonus at end of 2022</w:t>
      </w:r>
      <w:r w:rsidR="002D7146">
        <w:rPr>
          <w:bCs/>
        </w:rPr>
        <w:t>,</w:t>
      </w:r>
      <w:r w:rsidR="004B25A8">
        <w:rPr>
          <w:bCs/>
        </w:rPr>
        <w:t xml:space="preserve"> increased shift differential for working employees. Recruiting included</w:t>
      </w:r>
      <w:r w:rsidR="002D7146">
        <w:rPr>
          <w:bCs/>
        </w:rPr>
        <w:t xml:space="preserve"> things from</w:t>
      </w:r>
      <w:r w:rsidR="004B25A8">
        <w:rPr>
          <w:bCs/>
        </w:rPr>
        <w:t xml:space="preserve"> job fairs to </w:t>
      </w:r>
      <w:r w:rsidR="002D7146">
        <w:rPr>
          <w:bCs/>
        </w:rPr>
        <w:t xml:space="preserve">ads on </w:t>
      </w:r>
      <w:r w:rsidR="004B25A8">
        <w:rPr>
          <w:bCs/>
        </w:rPr>
        <w:t>bathroom stall walls.</w:t>
      </w:r>
      <w:r w:rsidR="002D7146">
        <w:rPr>
          <w:bCs/>
        </w:rPr>
        <w:t xml:space="preserve"> </w:t>
      </w:r>
      <w:proofErr w:type="gramStart"/>
      <w:r w:rsidR="002D7146">
        <w:rPr>
          <w:bCs/>
        </w:rPr>
        <w:t>Indeed</w:t>
      </w:r>
      <w:proofErr w:type="gramEnd"/>
      <w:r w:rsidR="002D7146">
        <w:rPr>
          <w:bCs/>
        </w:rPr>
        <w:t xml:space="preserve"> has been where most applicants have come from. Agencies have posted on their social medias but they’re also dealing with hiring issues.</w:t>
      </w:r>
      <w:r w:rsidR="004B25A8">
        <w:rPr>
          <w:bCs/>
        </w:rPr>
        <w:t xml:space="preserve"> Difficult to recruit for a 24/7 environment</w:t>
      </w:r>
      <w:r w:rsidR="002D7146">
        <w:rPr>
          <w:bCs/>
        </w:rPr>
        <w:t xml:space="preserve">. </w:t>
      </w:r>
      <w:r w:rsidR="004B25A8">
        <w:rPr>
          <w:bCs/>
        </w:rPr>
        <w:t xml:space="preserve">In a perfect world </w:t>
      </w:r>
      <w:r w:rsidR="002D7146">
        <w:rPr>
          <w:bCs/>
        </w:rPr>
        <w:t xml:space="preserve">the </w:t>
      </w:r>
      <w:r w:rsidR="004B25A8">
        <w:rPr>
          <w:bCs/>
        </w:rPr>
        <w:t xml:space="preserve">facility </w:t>
      </w:r>
      <w:r w:rsidR="002D7146">
        <w:rPr>
          <w:bCs/>
        </w:rPr>
        <w:t>would have</w:t>
      </w:r>
      <w:r w:rsidR="004B25A8">
        <w:rPr>
          <w:bCs/>
        </w:rPr>
        <w:t xml:space="preserve"> adequate </w:t>
      </w:r>
      <w:r w:rsidR="002D7146">
        <w:rPr>
          <w:bCs/>
        </w:rPr>
        <w:t>number</w:t>
      </w:r>
      <w:r w:rsidR="004B25A8">
        <w:rPr>
          <w:bCs/>
        </w:rPr>
        <w:t xml:space="preserve"> of </w:t>
      </w:r>
      <w:r w:rsidR="006F34D4">
        <w:rPr>
          <w:bCs/>
        </w:rPr>
        <w:t>consoles</w:t>
      </w:r>
      <w:r w:rsidR="004B25A8">
        <w:rPr>
          <w:bCs/>
        </w:rPr>
        <w:t xml:space="preserve"> where part time or call taker position</w:t>
      </w:r>
      <w:r w:rsidR="002D7146">
        <w:rPr>
          <w:bCs/>
        </w:rPr>
        <w:t xml:space="preserve"> could be hired</w:t>
      </w:r>
      <w:r w:rsidR="004B25A8">
        <w:rPr>
          <w:bCs/>
        </w:rPr>
        <w:t xml:space="preserve">. </w:t>
      </w:r>
      <w:r w:rsidR="002D7146">
        <w:rPr>
          <w:bCs/>
        </w:rPr>
        <w:t>Current facility wouldn’t accommodate that</w:t>
      </w:r>
      <w:r w:rsidR="004B25A8">
        <w:rPr>
          <w:bCs/>
        </w:rPr>
        <w:t xml:space="preserve">. </w:t>
      </w:r>
      <w:r w:rsidR="002D7146">
        <w:rPr>
          <w:bCs/>
        </w:rPr>
        <w:t xml:space="preserve">Phillippi also discussed some </w:t>
      </w:r>
      <w:r w:rsidR="00CC04D9">
        <w:rPr>
          <w:bCs/>
        </w:rPr>
        <w:t xml:space="preserve">issues other centers in the nation have faced and their drastic takes to correct them. </w:t>
      </w:r>
      <w:r w:rsidR="004B25A8">
        <w:rPr>
          <w:bCs/>
        </w:rPr>
        <w:t xml:space="preserve">Campbell </w:t>
      </w:r>
      <w:r w:rsidR="00CC04D9">
        <w:rPr>
          <w:bCs/>
        </w:rPr>
        <w:t xml:space="preserve">ask and Phillippi explained what the </w:t>
      </w:r>
      <w:r w:rsidR="004B25A8">
        <w:rPr>
          <w:bCs/>
        </w:rPr>
        <w:t>criteria to be a dispatcher</w:t>
      </w:r>
      <w:r w:rsidR="00CC04D9">
        <w:rPr>
          <w:bCs/>
        </w:rPr>
        <w:t xml:space="preserve"> are.</w:t>
      </w:r>
      <w:r w:rsidR="004B25A8">
        <w:rPr>
          <w:bCs/>
        </w:rPr>
        <w:t xml:space="preserve"> Campbell </w:t>
      </w:r>
      <w:r w:rsidR="00CC04D9">
        <w:rPr>
          <w:bCs/>
        </w:rPr>
        <w:t>asked about employee referral incentive and Phillippi said RRRDC currently has that that benefits both the employee and the new hire</w:t>
      </w:r>
      <w:r w:rsidR="004B25A8">
        <w:rPr>
          <w:bCs/>
        </w:rPr>
        <w:t xml:space="preserve">.  </w:t>
      </w:r>
      <w:proofErr w:type="spellStart"/>
      <w:r w:rsidR="00CC04D9">
        <w:rPr>
          <w:bCs/>
        </w:rPr>
        <w:t>Scherling</w:t>
      </w:r>
      <w:proofErr w:type="spellEnd"/>
      <w:r w:rsidR="00CC04D9">
        <w:rPr>
          <w:bCs/>
        </w:rPr>
        <w:t xml:space="preserve"> asked about retaining former employees part time. </w:t>
      </w:r>
      <w:r w:rsidR="004B25A8">
        <w:rPr>
          <w:bCs/>
        </w:rPr>
        <w:t>Currently have 2 employees</w:t>
      </w:r>
      <w:r w:rsidR="00CC04D9">
        <w:rPr>
          <w:bCs/>
        </w:rPr>
        <w:t xml:space="preserve"> doing this – one is part time and working 67% of a </w:t>
      </w:r>
      <w:proofErr w:type="gramStart"/>
      <w:r w:rsidR="00CC04D9">
        <w:rPr>
          <w:bCs/>
        </w:rPr>
        <w:t>full time</w:t>
      </w:r>
      <w:proofErr w:type="gramEnd"/>
      <w:r w:rsidR="00CC04D9">
        <w:rPr>
          <w:bCs/>
        </w:rPr>
        <w:t xml:space="preserve"> employee and another employee covering hours on the side of her other full time job.</w:t>
      </w:r>
      <w:r w:rsidR="004B25A8">
        <w:rPr>
          <w:bCs/>
        </w:rPr>
        <w:t xml:space="preserve"> Biggest problem is retaining new employees </w:t>
      </w:r>
      <w:r w:rsidR="00CC04D9">
        <w:rPr>
          <w:bCs/>
        </w:rPr>
        <w:t>and most</w:t>
      </w:r>
      <w:r w:rsidR="004B25A8">
        <w:rPr>
          <w:bCs/>
        </w:rPr>
        <w:t xml:space="preserve"> leave because of stress and mental health </w:t>
      </w:r>
      <w:r w:rsidR="00CC04D9">
        <w:rPr>
          <w:bCs/>
        </w:rPr>
        <w:t xml:space="preserve">related issues </w:t>
      </w:r>
      <w:r w:rsidR="004B25A8">
        <w:rPr>
          <w:bCs/>
        </w:rPr>
        <w:t xml:space="preserve">due to overwhelming job duties. </w:t>
      </w:r>
      <w:proofErr w:type="spellStart"/>
      <w:r w:rsidR="00CC04D9">
        <w:rPr>
          <w:bCs/>
        </w:rPr>
        <w:t>Scherling</w:t>
      </w:r>
      <w:proofErr w:type="spellEnd"/>
      <w:r w:rsidR="00CC04D9">
        <w:rPr>
          <w:bCs/>
        </w:rPr>
        <w:t xml:space="preserve"> asked about </w:t>
      </w:r>
      <w:r w:rsidR="004B25A8">
        <w:rPr>
          <w:bCs/>
        </w:rPr>
        <w:t>screening well enough</w:t>
      </w:r>
      <w:r w:rsidR="00CC04D9">
        <w:rPr>
          <w:bCs/>
        </w:rPr>
        <w:t xml:space="preserve"> when hiring.</w:t>
      </w:r>
      <w:r w:rsidR="004B25A8">
        <w:rPr>
          <w:bCs/>
        </w:rPr>
        <w:t xml:space="preserve"> </w:t>
      </w:r>
      <w:r w:rsidR="00CC04D9">
        <w:rPr>
          <w:bCs/>
        </w:rPr>
        <w:t>Phillippi explained the background investigation process that helps screen conditional offers.</w:t>
      </w:r>
      <w:r w:rsidR="004B25A8">
        <w:rPr>
          <w:bCs/>
        </w:rPr>
        <w:t xml:space="preserve"> </w:t>
      </w:r>
      <w:r w:rsidR="00CC04D9">
        <w:rPr>
          <w:bCs/>
        </w:rPr>
        <w:t>Those</w:t>
      </w:r>
      <w:r w:rsidR="004B25A8">
        <w:rPr>
          <w:bCs/>
        </w:rPr>
        <w:t xml:space="preserve"> leaving due to stress leave between 30-45 days</w:t>
      </w:r>
      <w:r w:rsidR="00CC04D9">
        <w:rPr>
          <w:bCs/>
        </w:rPr>
        <w:t xml:space="preserve">; </w:t>
      </w:r>
      <w:r w:rsidR="004B25A8">
        <w:rPr>
          <w:bCs/>
        </w:rPr>
        <w:t xml:space="preserve">Those who don’t like hours leave near the </w:t>
      </w:r>
      <w:proofErr w:type="gramStart"/>
      <w:r w:rsidR="004B25A8">
        <w:rPr>
          <w:bCs/>
        </w:rPr>
        <w:t>100 day</w:t>
      </w:r>
      <w:proofErr w:type="gramEnd"/>
      <w:r w:rsidR="004B25A8">
        <w:rPr>
          <w:bCs/>
        </w:rPr>
        <w:t xml:space="preserve"> mark. </w:t>
      </w:r>
      <w:proofErr w:type="spellStart"/>
      <w:r w:rsidR="00CC04D9">
        <w:rPr>
          <w:bCs/>
        </w:rPr>
        <w:t>Scherling</w:t>
      </w:r>
      <w:proofErr w:type="spellEnd"/>
      <w:r w:rsidR="00CC04D9">
        <w:rPr>
          <w:bCs/>
        </w:rPr>
        <w:t xml:space="preserve"> suggests l</w:t>
      </w:r>
      <w:r w:rsidR="004B25A8">
        <w:rPr>
          <w:bCs/>
        </w:rPr>
        <w:t>ook</w:t>
      </w:r>
      <w:r w:rsidR="00CC04D9">
        <w:rPr>
          <w:bCs/>
        </w:rPr>
        <w:t>ing</w:t>
      </w:r>
      <w:r w:rsidR="004B25A8">
        <w:rPr>
          <w:bCs/>
        </w:rPr>
        <w:t xml:space="preserve"> at the reason </w:t>
      </w:r>
      <w:r w:rsidR="00CC04D9">
        <w:rPr>
          <w:bCs/>
        </w:rPr>
        <w:t xml:space="preserve">they’re </w:t>
      </w:r>
      <w:r w:rsidR="004B25A8">
        <w:rPr>
          <w:bCs/>
        </w:rPr>
        <w:t xml:space="preserve">leaving and look at why -maybe </w:t>
      </w:r>
      <w:r w:rsidR="006F34D4">
        <w:rPr>
          <w:bCs/>
        </w:rPr>
        <w:t>training</w:t>
      </w:r>
      <w:r w:rsidR="004B25A8">
        <w:rPr>
          <w:bCs/>
        </w:rPr>
        <w:t xml:space="preserve"> </w:t>
      </w:r>
      <w:r w:rsidR="00CC04D9">
        <w:rPr>
          <w:bCs/>
        </w:rPr>
        <w:t>adjustments</w:t>
      </w:r>
      <w:r w:rsidR="004B25A8">
        <w:rPr>
          <w:bCs/>
        </w:rPr>
        <w:t xml:space="preserve">, selection process needs to be addressed, </w:t>
      </w:r>
      <w:r w:rsidR="00CC04D9">
        <w:rPr>
          <w:bCs/>
        </w:rPr>
        <w:t>more support for employees</w:t>
      </w:r>
      <w:r w:rsidR="004B25A8">
        <w:rPr>
          <w:bCs/>
        </w:rPr>
        <w:t xml:space="preserve">. </w:t>
      </w:r>
      <w:r w:rsidR="00CC04D9">
        <w:rPr>
          <w:bCs/>
        </w:rPr>
        <w:t xml:space="preserve">Phillippi explained the training program, its flexibility and the resources the Center does provide. The </w:t>
      </w:r>
      <w:r w:rsidR="006F34D4">
        <w:rPr>
          <w:bCs/>
        </w:rPr>
        <w:t xml:space="preserve">11 </w:t>
      </w:r>
      <w:proofErr w:type="gramStart"/>
      <w:r w:rsidR="006F34D4">
        <w:rPr>
          <w:bCs/>
        </w:rPr>
        <w:t>step</w:t>
      </w:r>
      <w:proofErr w:type="gramEnd"/>
      <w:r w:rsidR="006F34D4">
        <w:rPr>
          <w:bCs/>
        </w:rPr>
        <w:t xml:space="preserve"> </w:t>
      </w:r>
      <w:r w:rsidR="00CC04D9">
        <w:rPr>
          <w:bCs/>
        </w:rPr>
        <w:t xml:space="preserve">pay scale was discussed and where new hires would or could fall on that scale. </w:t>
      </w:r>
      <w:r w:rsidR="006F34D4">
        <w:rPr>
          <w:bCs/>
        </w:rPr>
        <w:t xml:space="preserve">Market survey </w:t>
      </w:r>
      <w:r w:rsidR="00CC0D57">
        <w:rPr>
          <w:bCs/>
        </w:rPr>
        <w:t xml:space="preserve">may </w:t>
      </w:r>
      <w:proofErr w:type="gramStart"/>
      <w:r w:rsidR="006F34D4">
        <w:rPr>
          <w:bCs/>
        </w:rPr>
        <w:t>causes</w:t>
      </w:r>
      <w:proofErr w:type="gramEnd"/>
      <w:r w:rsidR="006F34D4">
        <w:rPr>
          <w:bCs/>
        </w:rPr>
        <w:t xml:space="preserve"> adjustments</w:t>
      </w:r>
      <w:r w:rsidR="00CC0D57">
        <w:rPr>
          <w:bCs/>
        </w:rPr>
        <w:t>. Campbell suggested</w:t>
      </w:r>
      <w:r w:rsidR="006F34D4">
        <w:rPr>
          <w:bCs/>
        </w:rPr>
        <w:t xml:space="preserve"> look</w:t>
      </w:r>
      <w:r w:rsidR="00CC0D57">
        <w:rPr>
          <w:bCs/>
        </w:rPr>
        <w:t>ing</w:t>
      </w:r>
      <w:r w:rsidR="006F34D4">
        <w:rPr>
          <w:bCs/>
        </w:rPr>
        <w:t xml:space="preserve"> at that cost </w:t>
      </w:r>
      <w:r w:rsidR="00CC0D57">
        <w:rPr>
          <w:bCs/>
        </w:rPr>
        <w:t xml:space="preserve">of employee incentives </w:t>
      </w:r>
      <w:r w:rsidR="006F34D4">
        <w:rPr>
          <w:bCs/>
        </w:rPr>
        <w:t>vs the cost of spots sitting empty.</w:t>
      </w:r>
    </w:p>
    <w:p w14:paraId="3C06E498" w14:textId="77777777" w:rsidR="00761DF0" w:rsidRDefault="00761DF0" w:rsidP="00761DF0">
      <w:pPr>
        <w:pStyle w:val="ListParagraph"/>
        <w:rPr>
          <w:bCs/>
        </w:rPr>
      </w:pPr>
    </w:p>
    <w:p w14:paraId="375B1379" w14:textId="1C811667" w:rsidR="00761DF0" w:rsidRPr="00CC0D57" w:rsidRDefault="00761DF0" w:rsidP="006F599A">
      <w:pPr>
        <w:numPr>
          <w:ilvl w:val="0"/>
          <w:numId w:val="1"/>
        </w:numPr>
        <w:rPr>
          <w:b/>
          <w:bCs/>
        </w:rPr>
      </w:pPr>
      <w:r w:rsidRPr="00CC0D57">
        <w:rPr>
          <w:b/>
          <w:bCs/>
        </w:rPr>
        <w:t>2024 Budget progress</w:t>
      </w:r>
    </w:p>
    <w:p w14:paraId="66F65D5F" w14:textId="57A576B3" w:rsidR="00916776" w:rsidRPr="00CC0D57" w:rsidRDefault="006F34D4" w:rsidP="004548AD">
      <w:pPr>
        <w:ind w:left="720"/>
        <w:rPr>
          <w:bCs/>
        </w:rPr>
      </w:pPr>
      <w:r>
        <w:rPr>
          <w:bCs/>
        </w:rPr>
        <w:t>P</w:t>
      </w:r>
      <w:r w:rsidR="00CC0D57">
        <w:rPr>
          <w:bCs/>
        </w:rPr>
        <w:t>hillippi</w:t>
      </w:r>
      <w:r>
        <w:rPr>
          <w:bCs/>
        </w:rPr>
        <w:t xml:space="preserve"> request</w:t>
      </w:r>
      <w:r w:rsidR="00CC0D57">
        <w:rPr>
          <w:bCs/>
        </w:rPr>
        <w:t>ed</w:t>
      </w:r>
      <w:r>
        <w:rPr>
          <w:bCs/>
        </w:rPr>
        <w:t xml:space="preserve"> in</w:t>
      </w:r>
      <w:r w:rsidR="00CC0D57">
        <w:rPr>
          <w:bCs/>
        </w:rPr>
        <w:t>put</w:t>
      </w:r>
      <w:r>
        <w:rPr>
          <w:bCs/>
        </w:rPr>
        <w:t xml:space="preserve"> from committee</w:t>
      </w:r>
      <w:r w:rsidR="00CC0D57">
        <w:rPr>
          <w:bCs/>
        </w:rPr>
        <w:t xml:space="preserve"> on how they want some budget items addressed in 2024</w:t>
      </w:r>
      <w:r>
        <w:rPr>
          <w:bCs/>
        </w:rPr>
        <w:t xml:space="preserve">. </w:t>
      </w:r>
      <w:r w:rsidR="00CC0D57">
        <w:rPr>
          <w:bCs/>
        </w:rPr>
        <w:t>First involves</w:t>
      </w:r>
      <w:r>
        <w:rPr>
          <w:bCs/>
        </w:rPr>
        <w:t xml:space="preserve"> IS expenses to be put into the budget under cash carryover so it doesn’t actually go into budget</w:t>
      </w:r>
      <w:r w:rsidR="00CC0D57">
        <w:rPr>
          <w:bCs/>
        </w:rPr>
        <w:t xml:space="preserve"> as its on a</w:t>
      </w:r>
      <w:r>
        <w:rPr>
          <w:bCs/>
        </w:rPr>
        <w:t xml:space="preserve"> </w:t>
      </w:r>
      <w:proofErr w:type="gramStart"/>
      <w:r>
        <w:rPr>
          <w:bCs/>
        </w:rPr>
        <w:t>5 year</w:t>
      </w:r>
      <w:proofErr w:type="gramEnd"/>
      <w:r>
        <w:rPr>
          <w:bCs/>
        </w:rPr>
        <w:t xml:space="preserve"> cycle </w:t>
      </w:r>
      <w:r>
        <w:rPr>
          <w:bCs/>
        </w:rPr>
        <w:lastRenderedPageBreak/>
        <w:t>where everything is replaced</w:t>
      </w:r>
      <w:r w:rsidR="00CC0D57">
        <w:rPr>
          <w:bCs/>
        </w:rPr>
        <w:t xml:space="preserve">. </w:t>
      </w:r>
      <w:r>
        <w:rPr>
          <w:bCs/>
        </w:rPr>
        <w:t xml:space="preserve">Instead of putting </w:t>
      </w:r>
      <w:r w:rsidR="00CC0D57">
        <w:rPr>
          <w:bCs/>
        </w:rPr>
        <w:t>$</w:t>
      </w:r>
      <w:r>
        <w:rPr>
          <w:bCs/>
        </w:rPr>
        <w:t>500</w:t>
      </w:r>
      <w:r w:rsidR="00CC0D57">
        <w:rPr>
          <w:bCs/>
        </w:rPr>
        <w:t>,000</w:t>
      </w:r>
      <w:r>
        <w:rPr>
          <w:bCs/>
        </w:rPr>
        <w:t xml:space="preserve"> into budget for 1 year it gets set aside each year and documented as paid out of cash reserves. 2024 would be final year for setting that money aside and allocating to cash reserves. </w:t>
      </w:r>
      <w:r w:rsidRPr="00CC0D57">
        <w:rPr>
          <w:bCs/>
        </w:rPr>
        <w:t>Cash reserves also include</w:t>
      </w:r>
      <w:r w:rsidR="00CC0D57">
        <w:rPr>
          <w:bCs/>
        </w:rPr>
        <w:t>s</w:t>
      </w:r>
      <w:r w:rsidRPr="00CC0D57">
        <w:rPr>
          <w:bCs/>
        </w:rPr>
        <w:t xml:space="preserve"> allocations for 4 additional telecommunicators if we reach full staff. </w:t>
      </w:r>
      <w:r w:rsidR="00CC0D57">
        <w:rPr>
          <w:bCs/>
        </w:rPr>
        <w:t>Previous committee</w:t>
      </w:r>
      <w:r w:rsidRPr="00CC0D57">
        <w:rPr>
          <w:bCs/>
        </w:rPr>
        <w:t xml:space="preserve"> didn’t want</w:t>
      </w:r>
      <w:r w:rsidR="00CC0D57">
        <w:rPr>
          <w:bCs/>
        </w:rPr>
        <w:t xml:space="preserve"> that</w:t>
      </w:r>
      <w:r w:rsidRPr="00CC0D57">
        <w:rPr>
          <w:bCs/>
        </w:rPr>
        <w:t xml:space="preserve"> in </w:t>
      </w:r>
      <w:r w:rsidR="00CC0D57">
        <w:rPr>
          <w:bCs/>
        </w:rPr>
        <w:t xml:space="preserve">the </w:t>
      </w:r>
      <w:r w:rsidRPr="00CC0D57">
        <w:rPr>
          <w:bCs/>
        </w:rPr>
        <w:t xml:space="preserve">budget and invoicing agencies </w:t>
      </w:r>
      <w:r w:rsidR="00CC0D57">
        <w:rPr>
          <w:bCs/>
        </w:rPr>
        <w:t xml:space="preserve">when they haven’t and may not be hired during that year. Campbell had questions about where the numbers for the employees came from and Phillippi broke that number down. </w:t>
      </w:r>
      <w:proofErr w:type="spellStart"/>
      <w:r w:rsidR="00916776" w:rsidRPr="00CC0D57">
        <w:rPr>
          <w:bCs/>
        </w:rPr>
        <w:t>Madrigga</w:t>
      </w:r>
      <w:proofErr w:type="spellEnd"/>
      <w:r w:rsidR="00916776" w:rsidRPr="00CC0D57">
        <w:rPr>
          <w:bCs/>
        </w:rPr>
        <w:t xml:space="preserve">, </w:t>
      </w:r>
      <w:r w:rsidR="00CC0D57">
        <w:rPr>
          <w:bCs/>
        </w:rPr>
        <w:t>suggested to</w:t>
      </w:r>
      <w:r w:rsidR="00916776" w:rsidRPr="00CC0D57">
        <w:rPr>
          <w:bCs/>
        </w:rPr>
        <w:t xml:space="preserve"> leave as is for 2024 to keep consistent. If any other suggestions address for </w:t>
      </w:r>
      <w:r w:rsidR="00CC0D57">
        <w:rPr>
          <w:bCs/>
        </w:rPr>
        <w:t>2025</w:t>
      </w:r>
      <w:r w:rsidR="00916776" w:rsidRPr="00CC0D57">
        <w:rPr>
          <w:bCs/>
        </w:rPr>
        <w:t xml:space="preserve">. </w:t>
      </w:r>
      <w:proofErr w:type="spellStart"/>
      <w:r w:rsidR="00916776" w:rsidRPr="00CC0D57">
        <w:rPr>
          <w:bCs/>
        </w:rPr>
        <w:t>Madrigga</w:t>
      </w:r>
      <w:proofErr w:type="spellEnd"/>
      <w:r w:rsidR="00916776" w:rsidRPr="00CC0D57">
        <w:rPr>
          <w:bCs/>
        </w:rPr>
        <w:t xml:space="preserve"> </w:t>
      </w:r>
      <w:r w:rsidR="004548AD">
        <w:rPr>
          <w:bCs/>
        </w:rPr>
        <w:t>suggested d</w:t>
      </w:r>
      <w:r w:rsidR="00916776" w:rsidRPr="00CC0D57">
        <w:rPr>
          <w:bCs/>
        </w:rPr>
        <w:t xml:space="preserve">iscuss at next meeting. </w:t>
      </w:r>
      <w:r w:rsidR="004548AD">
        <w:rPr>
          <w:bCs/>
        </w:rPr>
        <w:t>Phillippi mentioned this had been beneficial as it helped eliminate special assessments to citizens if there was a big budget expenditure</w:t>
      </w:r>
      <w:r w:rsidR="00916776" w:rsidRPr="00CC0D57">
        <w:rPr>
          <w:bCs/>
        </w:rPr>
        <w:t xml:space="preserve">. </w:t>
      </w:r>
    </w:p>
    <w:p w14:paraId="73D97BE6" w14:textId="77777777" w:rsidR="00761DF0" w:rsidRDefault="00761DF0" w:rsidP="00761DF0">
      <w:pPr>
        <w:pStyle w:val="ListParagraph"/>
        <w:rPr>
          <w:bCs/>
        </w:rPr>
      </w:pPr>
    </w:p>
    <w:p w14:paraId="6F3232F3" w14:textId="0C75B681" w:rsidR="00761DF0" w:rsidRPr="0017553A" w:rsidRDefault="00761DF0" w:rsidP="006F599A">
      <w:pPr>
        <w:numPr>
          <w:ilvl w:val="0"/>
          <w:numId w:val="1"/>
        </w:numPr>
        <w:rPr>
          <w:b/>
          <w:bCs/>
        </w:rPr>
      </w:pPr>
      <w:r w:rsidRPr="0017553A">
        <w:rPr>
          <w:b/>
          <w:bCs/>
        </w:rPr>
        <w:t xml:space="preserve">Fiscal agent </w:t>
      </w:r>
      <w:r w:rsidR="00EA7C8A" w:rsidRPr="0017553A">
        <w:rPr>
          <w:b/>
          <w:bCs/>
        </w:rPr>
        <w:t>transition status</w:t>
      </w:r>
    </w:p>
    <w:p w14:paraId="1AE71D46" w14:textId="3996D2E8" w:rsidR="00916776" w:rsidRDefault="00916776" w:rsidP="0017553A">
      <w:pPr>
        <w:ind w:left="720"/>
        <w:rPr>
          <w:bCs/>
        </w:rPr>
      </w:pPr>
      <w:proofErr w:type="spellStart"/>
      <w:r>
        <w:rPr>
          <w:bCs/>
        </w:rPr>
        <w:t>Madrigga</w:t>
      </w:r>
      <w:proofErr w:type="spellEnd"/>
      <w:r>
        <w:rPr>
          <w:bCs/>
        </w:rPr>
        <w:t xml:space="preserve"> – </w:t>
      </w:r>
      <w:r w:rsidR="004548AD">
        <w:rPr>
          <w:bCs/>
        </w:rPr>
        <w:t>read JPA about fiscal agent.</w:t>
      </w:r>
      <w:r>
        <w:rPr>
          <w:bCs/>
        </w:rPr>
        <w:t xml:space="preserve"> Said transition should be less than 6 months after effective date </w:t>
      </w:r>
      <w:r w:rsidR="004548AD">
        <w:rPr>
          <w:bCs/>
        </w:rPr>
        <w:t>so no later than</w:t>
      </w:r>
      <w:r>
        <w:rPr>
          <w:bCs/>
        </w:rPr>
        <w:t xml:space="preserve"> June 30, 2023. Cass just transitioned to new accounting software. Waiting on proposal to for RRRDC profile designated </w:t>
      </w:r>
      <w:r w:rsidR="009615C5">
        <w:rPr>
          <w:bCs/>
        </w:rPr>
        <w:t>solely</w:t>
      </w:r>
      <w:r>
        <w:rPr>
          <w:bCs/>
        </w:rPr>
        <w:t xml:space="preserve"> to them to not mix up funds. Proposal by end of week. </w:t>
      </w:r>
      <w:r w:rsidR="004548AD">
        <w:rPr>
          <w:bCs/>
        </w:rPr>
        <w:t xml:space="preserve">Transition by </w:t>
      </w:r>
      <w:r>
        <w:rPr>
          <w:bCs/>
        </w:rPr>
        <w:t>June 30</w:t>
      </w:r>
      <w:r w:rsidRPr="00916776">
        <w:rPr>
          <w:bCs/>
          <w:vertAlign w:val="superscript"/>
        </w:rPr>
        <w:t>th</w:t>
      </w:r>
      <w:r>
        <w:rPr>
          <w:bCs/>
        </w:rPr>
        <w:t xml:space="preserve"> is unlikely. </w:t>
      </w:r>
      <w:r w:rsidR="004548AD">
        <w:rPr>
          <w:bCs/>
        </w:rPr>
        <w:t>Discussed that the</w:t>
      </w:r>
      <w:r>
        <w:rPr>
          <w:bCs/>
        </w:rPr>
        <w:t xml:space="preserve"> transfer should be lined up with fiscal year end of Dec 31</w:t>
      </w:r>
      <w:r w:rsidRPr="00916776">
        <w:rPr>
          <w:bCs/>
          <w:vertAlign w:val="superscript"/>
        </w:rPr>
        <w:t>st</w:t>
      </w:r>
      <w:r>
        <w:rPr>
          <w:bCs/>
        </w:rPr>
        <w:t xml:space="preserve"> – clea</w:t>
      </w:r>
      <w:r w:rsidR="004548AD">
        <w:rPr>
          <w:bCs/>
        </w:rPr>
        <w:t>n</w:t>
      </w:r>
      <w:r>
        <w:rPr>
          <w:bCs/>
        </w:rPr>
        <w:t xml:space="preserve">er transfer from </w:t>
      </w:r>
      <w:r w:rsidR="004548AD">
        <w:rPr>
          <w:bCs/>
        </w:rPr>
        <w:t>one</w:t>
      </w:r>
      <w:r>
        <w:rPr>
          <w:bCs/>
        </w:rPr>
        <w:t xml:space="preserve"> system to the next. Also gives accounting time to set up. </w:t>
      </w:r>
      <w:r w:rsidR="009615C5">
        <w:rPr>
          <w:bCs/>
        </w:rPr>
        <w:t xml:space="preserve">Attorney has been contacted to ask for advice on how to amend or tack on the change. Suggested motion to finance committee pending that recommendation from attorney that </w:t>
      </w:r>
      <w:r w:rsidR="004548AD">
        <w:rPr>
          <w:bCs/>
        </w:rPr>
        <w:t>the committee</w:t>
      </w:r>
      <w:r w:rsidR="009615C5">
        <w:rPr>
          <w:bCs/>
        </w:rPr>
        <w:t xml:space="preserve"> recommend</w:t>
      </w:r>
      <w:r w:rsidR="004548AD">
        <w:rPr>
          <w:bCs/>
        </w:rPr>
        <w:t xml:space="preserve"> to the Authority Board</w:t>
      </w:r>
      <w:r w:rsidR="009615C5">
        <w:rPr>
          <w:bCs/>
        </w:rPr>
        <w:t xml:space="preserve"> that transition </w:t>
      </w:r>
      <w:r w:rsidR="004548AD">
        <w:rPr>
          <w:bCs/>
        </w:rPr>
        <w:t>be</w:t>
      </w:r>
      <w:r w:rsidR="009615C5">
        <w:rPr>
          <w:bCs/>
        </w:rPr>
        <w:t xml:space="preserve"> complete</w:t>
      </w:r>
      <w:r w:rsidR="004548AD">
        <w:rPr>
          <w:bCs/>
        </w:rPr>
        <w:t>d</w:t>
      </w:r>
      <w:r w:rsidR="009615C5">
        <w:rPr>
          <w:bCs/>
        </w:rPr>
        <w:t xml:space="preserve"> </w:t>
      </w:r>
      <w:r w:rsidR="004548AD">
        <w:rPr>
          <w:bCs/>
        </w:rPr>
        <w:t xml:space="preserve">on </w:t>
      </w:r>
      <w:r w:rsidR="009615C5">
        <w:rPr>
          <w:bCs/>
        </w:rPr>
        <w:t xml:space="preserve">Dec 31st, 2023 or </w:t>
      </w:r>
      <w:r w:rsidR="004548AD">
        <w:rPr>
          <w:bCs/>
        </w:rPr>
        <w:t xml:space="preserve">Jan </w:t>
      </w:r>
      <w:r w:rsidR="009615C5">
        <w:rPr>
          <w:bCs/>
        </w:rPr>
        <w:t xml:space="preserve">1, 2024. </w:t>
      </w:r>
      <w:proofErr w:type="spellStart"/>
      <w:r w:rsidR="0017553A">
        <w:rPr>
          <w:bCs/>
        </w:rPr>
        <w:t>Kolpack</w:t>
      </w:r>
      <w:proofErr w:type="spellEnd"/>
      <w:r w:rsidR="0017553A">
        <w:rPr>
          <w:bCs/>
        </w:rPr>
        <w:t xml:space="preserve"> asked if Fargo Finance was on board – checking on that.</w:t>
      </w:r>
      <w:r w:rsidR="009615C5">
        <w:rPr>
          <w:bCs/>
        </w:rPr>
        <w:t xml:space="preserve"> </w:t>
      </w:r>
      <w:r w:rsidR="0017553A" w:rsidRPr="0017553A">
        <w:rPr>
          <w:b/>
          <w:bCs/>
        </w:rPr>
        <w:t xml:space="preserve">Motion made by </w:t>
      </w:r>
      <w:r w:rsidR="009615C5" w:rsidRPr="0017553A">
        <w:rPr>
          <w:b/>
          <w:bCs/>
        </w:rPr>
        <w:t>Campbell</w:t>
      </w:r>
      <w:r w:rsidR="009615C5">
        <w:rPr>
          <w:bCs/>
        </w:rPr>
        <w:t xml:space="preserve"> that full board grants extension to Dec 31</w:t>
      </w:r>
      <w:r w:rsidR="009615C5" w:rsidRPr="009615C5">
        <w:rPr>
          <w:bCs/>
          <w:vertAlign w:val="superscript"/>
        </w:rPr>
        <w:t>st</w:t>
      </w:r>
      <w:r w:rsidR="009615C5">
        <w:rPr>
          <w:bCs/>
        </w:rPr>
        <w:t xml:space="preserve"> subject to agreement</w:t>
      </w:r>
      <w:r w:rsidR="0017553A">
        <w:rPr>
          <w:bCs/>
        </w:rPr>
        <w:t xml:space="preserve"> by City of Fargo</w:t>
      </w:r>
      <w:r w:rsidR="009615C5">
        <w:rPr>
          <w:bCs/>
        </w:rPr>
        <w:t xml:space="preserve">, </w:t>
      </w:r>
      <w:r w:rsidR="009615C5" w:rsidRPr="0017553A">
        <w:rPr>
          <w:b/>
          <w:bCs/>
        </w:rPr>
        <w:t>2</w:t>
      </w:r>
      <w:r w:rsidR="009615C5" w:rsidRPr="0017553A">
        <w:rPr>
          <w:b/>
          <w:bCs/>
          <w:vertAlign w:val="superscript"/>
        </w:rPr>
        <w:t>nd</w:t>
      </w:r>
      <w:r w:rsidR="009615C5" w:rsidRPr="0017553A">
        <w:rPr>
          <w:b/>
          <w:bCs/>
        </w:rPr>
        <w:t xml:space="preserve"> by </w:t>
      </w:r>
      <w:proofErr w:type="spellStart"/>
      <w:r w:rsidR="009615C5" w:rsidRPr="0017553A">
        <w:rPr>
          <w:b/>
          <w:bCs/>
        </w:rPr>
        <w:t>Kolpack</w:t>
      </w:r>
      <w:proofErr w:type="spellEnd"/>
      <w:r w:rsidR="009615C5">
        <w:rPr>
          <w:bCs/>
        </w:rPr>
        <w:t xml:space="preserve">. </w:t>
      </w:r>
      <w:r w:rsidR="009615C5" w:rsidRPr="0017553A">
        <w:rPr>
          <w:b/>
          <w:bCs/>
        </w:rPr>
        <w:t>All in favor, motion passes.</w:t>
      </w:r>
    </w:p>
    <w:p w14:paraId="60BD781A" w14:textId="77777777" w:rsidR="006F599A" w:rsidRDefault="006F599A" w:rsidP="006F599A">
      <w:pPr>
        <w:pStyle w:val="ListParagraph"/>
        <w:rPr>
          <w:bCs/>
        </w:rPr>
      </w:pPr>
    </w:p>
    <w:p w14:paraId="4754C7E9" w14:textId="2A22C61A" w:rsidR="006F599A" w:rsidRPr="0017553A" w:rsidRDefault="006F599A" w:rsidP="006F599A">
      <w:pPr>
        <w:numPr>
          <w:ilvl w:val="0"/>
          <w:numId w:val="1"/>
        </w:numPr>
        <w:rPr>
          <w:b/>
          <w:bCs/>
        </w:rPr>
      </w:pPr>
      <w:r w:rsidRPr="0017553A">
        <w:rPr>
          <w:b/>
          <w:bCs/>
        </w:rPr>
        <w:t>Other Business</w:t>
      </w:r>
    </w:p>
    <w:p w14:paraId="1CC77492" w14:textId="5556B9B4" w:rsidR="00A1150E" w:rsidRPr="00A1150E" w:rsidRDefault="0017553A" w:rsidP="00D70B21">
      <w:pPr>
        <w:ind w:left="720"/>
        <w:rPr>
          <w:bCs/>
        </w:rPr>
      </w:pPr>
      <w:r>
        <w:rPr>
          <w:bCs/>
        </w:rPr>
        <w:t>Campbell asked about the</w:t>
      </w:r>
      <w:r w:rsidR="009615C5">
        <w:rPr>
          <w:bCs/>
        </w:rPr>
        <w:t xml:space="preserve"> total investment to bring in a new console. </w:t>
      </w:r>
      <w:r>
        <w:rPr>
          <w:bCs/>
        </w:rPr>
        <w:t xml:space="preserve">Phillippi did not have those numbers and </w:t>
      </w:r>
      <w:r w:rsidR="009615C5">
        <w:rPr>
          <w:bCs/>
        </w:rPr>
        <w:t xml:space="preserve">Campbell would like that looked </w:t>
      </w:r>
      <w:r>
        <w:rPr>
          <w:bCs/>
        </w:rPr>
        <w:t>and passed along</w:t>
      </w:r>
      <w:r w:rsidR="009615C5">
        <w:rPr>
          <w:bCs/>
        </w:rPr>
        <w:t xml:space="preserve">. </w:t>
      </w:r>
      <w:r>
        <w:rPr>
          <w:bCs/>
        </w:rPr>
        <w:t>Discussed again the cash carryover and having money set aside especially now that the boards are made of elected officials.</w:t>
      </w:r>
      <w:r w:rsidR="009615C5">
        <w:rPr>
          <w:bCs/>
        </w:rPr>
        <w:t xml:space="preserve"> </w:t>
      </w:r>
      <w:proofErr w:type="spellStart"/>
      <w:r>
        <w:rPr>
          <w:bCs/>
        </w:rPr>
        <w:t>Scherling</w:t>
      </w:r>
      <w:proofErr w:type="spellEnd"/>
      <w:r>
        <w:rPr>
          <w:bCs/>
        </w:rPr>
        <w:t xml:space="preserve"> agrees and </w:t>
      </w:r>
      <w:proofErr w:type="spellStart"/>
      <w:r>
        <w:rPr>
          <w:bCs/>
        </w:rPr>
        <w:t>Phllippi</w:t>
      </w:r>
      <w:proofErr w:type="spellEnd"/>
      <w:r>
        <w:rPr>
          <w:bCs/>
        </w:rPr>
        <w:t xml:space="preserve"> said it had</w:t>
      </w:r>
      <w:r w:rsidR="009615C5">
        <w:rPr>
          <w:bCs/>
        </w:rPr>
        <w:t xml:space="preserve"> been a discussion at previous finance committees didn’t want to do that</w:t>
      </w:r>
      <w:r>
        <w:rPr>
          <w:bCs/>
        </w:rPr>
        <w:t xml:space="preserve"> although there were no elected officials on that board</w:t>
      </w:r>
      <w:r w:rsidR="009615C5">
        <w:rPr>
          <w:bCs/>
        </w:rPr>
        <w:t xml:space="preserve">. </w:t>
      </w:r>
      <w:r>
        <w:rPr>
          <w:bCs/>
        </w:rPr>
        <w:t>Campbell</w:t>
      </w:r>
      <w:r w:rsidR="009615C5">
        <w:rPr>
          <w:bCs/>
        </w:rPr>
        <w:t xml:space="preserve"> would rather ask citizens for money small now instead of big later. </w:t>
      </w:r>
      <w:proofErr w:type="spellStart"/>
      <w:r w:rsidR="009615C5">
        <w:rPr>
          <w:bCs/>
        </w:rPr>
        <w:t>Kolpack</w:t>
      </w:r>
      <w:proofErr w:type="spellEnd"/>
      <w:r w:rsidR="009615C5">
        <w:rPr>
          <w:bCs/>
        </w:rPr>
        <w:t xml:space="preserve"> </w:t>
      </w:r>
      <w:r>
        <w:rPr>
          <w:bCs/>
        </w:rPr>
        <w:t xml:space="preserve">mentioned </w:t>
      </w:r>
      <w:r w:rsidR="009615C5">
        <w:rPr>
          <w:bCs/>
        </w:rPr>
        <w:t>vis</w:t>
      </w:r>
      <w:r w:rsidR="00A1150E">
        <w:rPr>
          <w:bCs/>
        </w:rPr>
        <w:t>i</w:t>
      </w:r>
      <w:r w:rsidR="009615C5">
        <w:rPr>
          <w:bCs/>
        </w:rPr>
        <w:t xml:space="preserve">ting </w:t>
      </w:r>
      <w:r>
        <w:rPr>
          <w:bCs/>
        </w:rPr>
        <w:t xml:space="preserve">the </w:t>
      </w:r>
      <w:r w:rsidR="009615C5">
        <w:rPr>
          <w:bCs/>
        </w:rPr>
        <w:t xml:space="preserve">idea of reserves and having a policy about amount that should always be there. Luckily have reserve due to historical overages. If a range is established how do we keep that range. </w:t>
      </w:r>
      <w:proofErr w:type="spellStart"/>
      <w:r w:rsidR="009615C5">
        <w:rPr>
          <w:bCs/>
        </w:rPr>
        <w:t>Madrigga</w:t>
      </w:r>
      <w:proofErr w:type="spellEnd"/>
      <w:r w:rsidR="009615C5">
        <w:rPr>
          <w:bCs/>
        </w:rPr>
        <w:t xml:space="preserve"> </w:t>
      </w:r>
      <w:r>
        <w:rPr>
          <w:bCs/>
        </w:rPr>
        <w:t>discussed how to list the funds - m</w:t>
      </w:r>
      <w:r w:rsidR="00A1150E">
        <w:rPr>
          <w:bCs/>
        </w:rPr>
        <w:t xml:space="preserve">atter of spreading cost vs utilizing cash reserves. </w:t>
      </w:r>
      <w:r>
        <w:rPr>
          <w:bCs/>
        </w:rPr>
        <w:t>A</w:t>
      </w:r>
      <w:r w:rsidR="00A1150E">
        <w:rPr>
          <w:bCs/>
        </w:rPr>
        <w:t xml:space="preserve"> matter of planning for larger items. </w:t>
      </w:r>
      <w:r w:rsidR="00D70B21">
        <w:rPr>
          <w:bCs/>
        </w:rPr>
        <w:t>Phillippi said it’s a g</w:t>
      </w:r>
      <w:r>
        <w:rPr>
          <w:bCs/>
        </w:rPr>
        <w:t>ood</w:t>
      </w:r>
      <w:r w:rsidR="00A1150E">
        <w:rPr>
          <w:bCs/>
        </w:rPr>
        <w:t xml:space="preserve"> time to </w:t>
      </w:r>
      <w:r w:rsidR="00A1150E">
        <w:rPr>
          <w:bCs/>
        </w:rPr>
        <w:lastRenderedPageBreak/>
        <w:t xml:space="preserve">do </w:t>
      </w:r>
      <w:r>
        <w:rPr>
          <w:bCs/>
        </w:rPr>
        <w:t>this with a</w:t>
      </w:r>
      <w:r w:rsidR="00A1150E">
        <w:rPr>
          <w:bCs/>
        </w:rPr>
        <w:t xml:space="preserve"> new facility. New and additional equipment and will have a schedule on replacement. Will have lots of time to build fund so wouldn’t have to ask agencies for much. </w:t>
      </w:r>
      <w:r w:rsidR="00D70B21">
        <w:rPr>
          <w:bCs/>
        </w:rPr>
        <w:t>Phillippi mentioned the</w:t>
      </w:r>
      <w:r w:rsidR="00A1150E">
        <w:rPr>
          <w:bCs/>
        </w:rPr>
        <w:t xml:space="preserve"> possibility </w:t>
      </w:r>
      <w:r w:rsidR="00D70B21">
        <w:rPr>
          <w:bCs/>
        </w:rPr>
        <w:t xml:space="preserve">that the current </w:t>
      </w:r>
      <w:r w:rsidR="00A1150E">
        <w:rPr>
          <w:bCs/>
        </w:rPr>
        <w:t>reserves could be allocated to start this new fund. Ultimately takes off pressure of levee or increases because it’s done gradually.</w:t>
      </w:r>
      <w:r w:rsidR="00D70B21">
        <w:rPr>
          <w:bCs/>
        </w:rPr>
        <w:t xml:space="preserve"> </w:t>
      </w:r>
      <w:r w:rsidR="00A1150E">
        <w:rPr>
          <w:bCs/>
        </w:rPr>
        <w:t>Nelson</w:t>
      </w:r>
      <w:r w:rsidR="00D70B21">
        <w:rPr>
          <w:bCs/>
        </w:rPr>
        <w:t xml:space="preserve"> asked</w:t>
      </w:r>
      <w:r w:rsidR="00A1150E">
        <w:rPr>
          <w:bCs/>
        </w:rPr>
        <w:t xml:space="preserve"> about human capital in regards to the 4 positions. Could need an HR team or person later on</w:t>
      </w:r>
      <w:r w:rsidR="00D70B21">
        <w:rPr>
          <w:bCs/>
        </w:rPr>
        <w:t>, etc</w:t>
      </w:r>
      <w:r w:rsidR="00A1150E">
        <w:rPr>
          <w:bCs/>
        </w:rPr>
        <w:t xml:space="preserve">. Campbell </w:t>
      </w:r>
      <w:r w:rsidR="00D70B21">
        <w:rPr>
          <w:bCs/>
        </w:rPr>
        <w:t>said this would</w:t>
      </w:r>
      <w:r w:rsidR="00A1150E">
        <w:rPr>
          <w:bCs/>
        </w:rPr>
        <w:t xml:space="preserve"> get built into </w:t>
      </w:r>
      <w:r w:rsidR="00D70B21">
        <w:rPr>
          <w:bCs/>
        </w:rPr>
        <w:t xml:space="preserve">a </w:t>
      </w:r>
      <w:r w:rsidR="00A1150E">
        <w:rPr>
          <w:bCs/>
        </w:rPr>
        <w:t>budget line item, too</w:t>
      </w:r>
      <w:r w:rsidR="00D70B21">
        <w:rPr>
          <w:bCs/>
        </w:rPr>
        <w:t>, and</w:t>
      </w:r>
      <w:r w:rsidR="00A1150E">
        <w:rPr>
          <w:bCs/>
        </w:rPr>
        <w:t xml:space="preserve"> get looked </w:t>
      </w:r>
      <w:r w:rsidR="00D70B21">
        <w:rPr>
          <w:bCs/>
        </w:rPr>
        <w:t>a</w:t>
      </w:r>
      <w:r w:rsidR="00A1150E">
        <w:rPr>
          <w:bCs/>
        </w:rPr>
        <w:t>t</w:t>
      </w:r>
      <w:r w:rsidR="00D70B21">
        <w:rPr>
          <w:bCs/>
        </w:rPr>
        <w:t xml:space="preserve"> during</w:t>
      </w:r>
      <w:r w:rsidR="00A1150E">
        <w:rPr>
          <w:bCs/>
        </w:rPr>
        <w:t xml:space="preserve"> budget time. Have we given you the appropriate tools to get what you need recruitment wise. </w:t>
      </w:r>
      <w:r w:rsidR="00D70B21">
        <w:rPr>
          <w:bCs/>
        </w:rPr>
        <w:t>Phillippi said studies have shown that o</w:t>
      </w:r>
      <w:r w:rsidR="00A1150E">
        <w:rPr>
          <w:bCs/>
        </w:rPr>
        <w:t>nce fully staffed you’re not overloading your current staff – makes happier employees!</w:t>
      </w:r>
      <w:r w:rsidR="00A1150E">
        <w:rPr>
          <w:bCs/>
        </w:rPr>
        <w:br/>
      </w:r>
      <w:r w:rsidR="00A1150E">
        <w:rPr>
          <w:bCs/>
        </w:rPr>
        <w:br/>
      </w:r>
      <w:r w:rsidR="00A1150E">
        <w:rPr>
          <w:bCs/>
        </w:rPr>
        <w:br/>
      </w:r>
      <w:r w:rsidR="00A1150E">
        <w:rPr>
          <w:bCs/>
        </w:rPr>
        <w:br/>
      </w:r>
      <w:r w:rsidR="00A1150E" w:rsidRPr="00A1150E">
        <w:rPr>
          <w:bCs/>
        </w:rPr>
        <w:t xml:space="preserve">Meeting adjoined at 1358hrs by </w:t>
      </w:r>
      <w:proofErr w:type="spellStart"/>
      <w:r w:rsidR="00A1150E" w:rsidRPr="00A1150E">
        <w:rPr>
          <w:bCs/>
        </w:rPr>
        <w:t>Madrigga</w:t>
      </w:r>
      <w:proofErr w:type="spellEnd"/>
      <w:r w:rsidR="00D70B21">
        <w:rPr>
          <w:bCs/>
        </w:rPr>
        <w:t>.</w:t>
      </w:r>
    </w:p>
    <w:p w14:paraId="1C11C455" w14:textId="77777777" w:rsidR="00A1150E" w:rsidRDefault="00A1150E" w:rsidP="00A1150E">
      <w:pPr>
        <w:rPr>
          <w:bCs/>
        </w:rPr>
      </w:pPr>
    </w:p>
    <w:p w14:paraId="15ADC9B9" w14:textId="77777777" w:rsidR="00584C53" w:rsidRDefault="00584C53" w:rsidP="006F599A">
      <w:pPr>
        <w:ind w:left="720"/>
        <w:rPr>
          <w:bCs/>
        </w:rPr>
      </w:pPr>
    </w:p>
    <w:p w14:paraId="1A86199A" w14:textId="54A9EB1E" w:rsidR="006F599A" w:rsidRDefault="006F599A" w:rsidP="006F599A">
      <w:pPr>
        <w:ind w:left="720"/>
        <w:rPr>
          <w:bCs/>
        </w:rPr>
      </w:pPr>
      <w:r>
        <w:rPr>
          <w:bCs/>
        </w:rPr>
        <w:br/>
      </w:r>
    </w:p>
    <w:p w14:paraId="2590E843" w14:textId="77777777" w:rsidR="006F599A" w:rsidRDefault="006F599A" w:rsidP="006F599A">
      <w:pPr>
        <w:ind w:left="360"/>
        <w:jc w:val="center"/>
        <w:rPr>
          <w:bCs/>
          <w:sz w:val="20"/>
          <w:szCs w:val="20"/>
        </w:rPr>
      </w:pPr>
    </w:p>
    <w:p w14:paraId="432B1879" w14:textId="77777777" w:rsidR="006F599A" w:rsidRDefault="006F599A" w:rsidP="006F599A">
      <w:pPr>
        <w:ind w:left="360"/>
        <w:jc w:val="center"/>
        <w:rPr>
          <w:bCs/>
          <w:sz w:val="20"/>
          <w:szCs w:val="20"/>
        </w:rPr>
      </w:pPr>
    </w:p>
    <w:p w14:paraId="6756B465" w14:textId="2AE6E24B" w:rsidR="006F599A" w:rsidRDefault="006F599A" w:rsidP="006F599A">
      <w:pPr>
        <w:ind w:left="360"/>
        <w:jc w:val="center"/>
        <w:rPr>
          <w:bCs/>
          <w:sz w:val="20"/>
          <w:szCs w:val="20"/>
        </w:rPr>
      </w:pPr>
      <w:r>
        <w:rPr>
          <w:bCs/>
          <w:sz w:val="20"/>
          <w:szCs w:val="20"/>
        </w:rPr>
        <w:t xml:space="preserve">Next Meeting Budget and Finance Committee:  </w:t>
      </w:r>
      <w:r w:rsidR="00761DF0">
        <w:rPr>
          <w:bCs/>
          <w:sz w:val="20"/>
          <w:szCs w:val="20"/>
        </w:rPr>
        <w:t>May 10</w:t>
      </w:r>
      <w:r w:rsidR="00044049">
        <w:rPr>
          <w:bCs/>
          <w:sz w:val="20"/>
          <w:szCs w:val="20"/>
        </w:rPr>
        <w:t>, 2023</w:t>
      </w:r>
    </w:p>
    <w:p w14:paraId="045369C0" w14:textId="77777777" w:rsidR="006F599A" w:rsidRDefault="006F599A" w:rsidP="006F599A">
      <w:pPr>
        <w:ind w:left="360"/>
        <w:jc w:val="center"/>
        <w:rPr>
          <w:bCs/>
          <w:sz w:val="20"/>
          <w:szCs w:val="20"/>
        </w:rPr>
      </w:pPr>
    </w:p>
    <w:p w14:paraId="4145FBDD" w14:textId="77777777" w:rsidR="00A919E1" w:rsidRDefault="00A919E1"/>
    <w:sectPr w:rsidR="00A919E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E8DBA" w14:textId="77777777" w:rsidR="00F26F93" w:rsidRDefault="00F26F93" w:rsidP="00F26F93">
      <w:r>
        <w:separator/>
      </w:r>
    </w:p>
  </w:endnote>
  <w:endnote w:type="continuationSeparator" w:id="0">
    <w:p w14:paraId="69C4B9EF" w14:textId="77777777" w:rsidR="00F26F93" w:rsidRDefault="00F26F93" w:rsidP="00F26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A26D9" w14:textId="77777777" w:rsidR="00F26F93" w:rsidRDefault="00F26F93" w:rsidP="00F26F93">
      <w:r>
        <w:separator/>
      </w:r>
    </w:p>
  </w:footnote>
  <w:footnote w:type="continuationSeparator" w:id="0">
    <w:p w14:paraId="21349EA6" w14:textId="77777777" w:rsidR="00F26F93" w:rsidRDefault="00F26F93" w:rsidP="00F26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224A0" w14:textId="77777777" w:rsidR="00F26F93" w:rsidRPr="00F26F93" w:rsidRDefault="00F26F93" w:rsidP="00F26F93">
    <w:pPr>
      <w:tabs>
        <w:tab w:val="center" w:pos="4680"/>
        <w:tab w:val="right" w:pos="9360"/>
      </w:tabs>
      <w:jc w:val="center"/>
      <w:rPr>
        <w:rFonts w:ascii="Times New Roman" w:eastAsiaTheme="minorHAnsi" w:hAnsi="Times New Roman"/>
        <w:color w:val="auto"/>
        <w:sz w:val="36"/>
        <w:szCs w:val="22"/>
        <w:lang w:bidi="ar-SA"/>
      </w:rPr>
    </w:pPr>
    <w:r w:rsidRPr="00F26F93">
      <w:rPr>
        <w:rFonts w:ascii="Times New Roman" w:eastAsiaTheme="minorHAnsi" w:hAnsi="Times New Roman"/>
        <w:color w:val="auto"/>
        <w:sz w:val="36"/>
        <w:szCs w:val="22"/>
        <w:lang w:bidi="ar-SA"/>
      </w:rPr>
      <w:t>RED RIVER REGIONAL DISPATCH CENTER</w:t>
    </w:r>
  </w:p>
  <w:p w14:paraId="2703BCA8" w14:textId="18F52DFC" w:rsidR="00F26F93" w:rsidRPr="00F26F93" w:rsidRDefault="00F26F93" w:rsidP="00F26F93">
    <w:pPr>
      <w:tabs>
        <w:tab w:val="center" w:pos="4680"/>
        <w:tab w:val="right" w:pos="9360"/>
      </w:tabs>
      <w:jc w:val="center"/>
      <w:rPr>
        <w:rFonts w:ascii="Times New Roman" w:eastAsiaTheme="minorHAnsi" w:hAnsi="Times New Roman"/>
        <w:b/>
        <w:i/>
        <w:color w:val="auto"/>
        <w:sz w:val="40"/>
        <w:szCs w:val="22"/>
        <w:lang w:bidi="ar-SA"/>
      </w:rPr>
    </w:pPr>
    <w:r>
      <w:rPr>
        <w:rFonts w:ascii="Times New Roman" w:eastAsiaTheme="minorHAnsi" w:hAnsi="Times New Roman"/>
        <w:b/>
        <w:i/>
        <w:color w:val="auto"/>
        <w:sz w:val="40"/>
        <w:szCs w:val="22"/>
        <w:lang w:bidi="ar-SA"/>
      </w:rPr>
      <w:t>Budget and Finance Committee Meeting</w:t>
    </w:r>
  </w:p>
  <w:p w14:paraId="55694B27" w14:textId="77777777" w:rsidR="00F26F93" w:rsidRPr="00F26F93" w:rsidRDefault="00F26F93" w:rsidP="00F26F93">
    <w:pPr>
      <w:tabs>
        <w:tab w:val="center" w:pos="4680"/>
        <w:tab w:val="right" w:pos="9360"/>
      </w:tabs>
      <w:jc w:val="center"/>
      <w:rPr>
        <w:rFonts w:ascii="Arial" w:hAnsi="Arial" w:cs="Arial"/>
        <w:b/>
        <w:bCs/>
        <w:color w:val="000080"/>
      </w:rPr>
    </w:pPr>
  </w:p>
  <w:p w14:paraId="4374F401" w14:textId="77777777" w:rsidR="00F26F93" w:rsidRPr="00F26F93" w:rsidRDefault="00F26F93" w:rsidP="00F26F93">
    <w:pPr>
      <w:shd w:val="clear" w:color="auto" w:fill="000080"/>
    </w:pPr>
  </w:p>
  <w:p w14:paraId="0F7136FE" w14:textId="77777777" w:rsidR="00F26F93" w:rsidRDefault="00F26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D3A02"/>
    <w:multiLevelType w:val="hybridMultilevel"/>
    <w:tmpl w:val="F880DD1E"/>
    <w:lvl w:ilvl="0" w:tplc="2ADE02D2">
      <w:start w:val="1"/>
      <w:numFmt w:val="upperLetter"/>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7236E3B2">
      <w:start w:val="7"/>
      <w:numFmt w:val="bullet"/>
      <w:lvlText w:val="-"/>
      <w:lvlJc w:val="left"/>
      <w:pPr>
        <w:tabs>
          <w:tab w:val="num" w:pos="2340"/>
        </w:tabs>
        <w:ind w:left="2340" w:hanging="360"/>
      </w:pPr>
      <w:rPr>
        <w:rFonts w:ascii="Trebuchet MS" w:eastAsia="Times New Roman" w:hAnsi="Trebuchet MS"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BF4"/>
    <w:rsid w:val="00044049"/>
    <w:rsid w:val="0007568F"/>
    <w:rsid w:val="0017553A"/>
    <w:rsid w:val="001C2C70"/>
    <w:rsid w:val="001D1B9D"/>
    <w:rsid w:val="002D7146"/>
    <w:rsid w:val="004548AD"/>
    <w:rsid w:val="004B25A8"/>
    <w:rsid w:val="00584C53"/>
    <w:rsid w:val="006F06D5"/>
    <w:rsid w:val="006F34D4"/>
    <w:rsid w:val="006F599A"/>
    <w:rsid w:val="00761DF0"/>
    <w:rsid w:val="00881F22"/>
    <w:rsid w:val="008F3F58"/>
    <w:rsid w:val="00916776"/>
    <w:rsid w:val="009615C5"/>
    <w:rsid w:val="00A1150E"/>
    <w:rsid w:val="00A26181"/>
    <w:rsid w:val="00A919E1"/>
    <w:rsid w:val="00C026FE"/>
    <w:rsid w:val="00CC04D9"/>
    <w:rsid w:val="00CC0D57"/>
    <w:rsid w:val="00D70B21"/>
    <w:rsid w:val="00DB7BF4"/>
    <w:rsid w:val="00EA7C8A"/>
    <w:rsid w:val="00F26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A32D"/>
  <w15:chartTrackingRefBased/>
  <w15:docId w15:val="{2CE5AB2D-6766-4413-AA30-9B5B4DD1C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99A"/>
    <w:pPr>
      <w:spacing w:after="0" w:line="240" w:lineRule="auto"/>
    </w:pPr>
    <w:rPr>
      <w:rFonts w:ascii="Trebuchet MS" w:eastAsia="Times New Roman" w:hAnsi="Trebuchet MS" w:cs="Times New Roman"/>
      <w:color w:val="000000"/>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99A"/>
    <w:pPr>
      <w:ind w:left="720"/>
    </w:pPr>
  </w:style>
  <w:style w:type="character" w:styleId="Hyperlink">
    <w:name w:val="Hyperlink"/>
    <w:basedOn w:val="DefaultParagraphFont"/>
    <w:uiPriority w:val="99"/>
    <w:semiHidden/>
    <w:unhideWhenUsed/>
    <w:rsid w:val="006F599A"/>
    <w:rPr>
      <w:color w:val="0563C1"/>
      <w:u w:val="single"/>
    </w:rPr>
  </w:style>
  <w:style w:type="character" w:styleId="FollowedHyperlink">
    <w:name w:val="FollowedHyperlink"/>
    <w:basedOn w:val="DefaultParagraphFont"/>
    <w:uiPriority w:val="99"/>
    <w:semiHidden/>
    <w:unhideWhenUsed/>
    <w:rsid w:val="006F599A"/>
    <w:rPr>
      <w:color w:val="800080" w:themeColor="followedHyperlink"/>
      <w:u w:val="single"/>
    </w:rPr>
  </w:style>
  <w:style w:type="paragraph" w:styleId="Header">
    <w:name w:val="header"/>
    <w:basedOn w:val="Normal"/>
    <w:link w:val="HeaderChar"/>
    <w:uiPriority w:val="99"/>
    <w:unhideWhenUsed/>
    <w:rsid w:val="00F26F93"/>
    <w:pPr>
      <w:tabs>
        <w:tab w:val="center" w:pos="4680"/>
        <w:tab w:val="right" w:pos="9360"/>
      </w:tabs>
    </w:pPr>
  </w:style>
  <w:style w:type="character" w:customStyle="1" w:styleId="HeaderChar">
    <w:name w:val="Header Char"/>
    <w:basedOn w:val="DefaultParagraphFont"/>
    <w:link w:val="Header"/>
    <w:uiPriority w:val="99"/>
    <w:rsid w:val="00F26F93"/>
    <w:rPr>
      <w:rFonts w:ascii="Trebuchet MS" w:eastAsia="Times New Roman" w:hAnsi="Trebuchet MS" w:cs="Times New Roman"/>
      <w:color w:val="000000"/>
      <w:sz w:val="24"/>
      <w:szCs w:val="24"/>
      <w:lang w:bidi="he-IL"/>
    </w:rPr>
  </w:style>
  <w:style w:type="paragraph" w:styleId="Footer">
    <w:name w:val="footer"/>
    <w:basedOn w:val="Normal"/>
    <w:link w:val="FooterChar"/>
    <w:uiPriority w:val="99"/>
    <w:unhideWhenUsed/>
    <w:rsid w:val="00F26F93"/>
    <w:pPr>
      <w:tabs>
        <w:tab w:val="center" w:pos="4680"/>
        <w:tab w:val="right" w:pos="9360"/>
      </w:tabs>
    </w:pPr>
  </w:style>
  <w:style w:type="character" w:customStyle="1" w:styleId="FooterChar">
    <w:name w:val="Footer Char"/>
    <w:basedOn w:val="DefaultParagraphFont"/>
    <w:link w:val="Footer"/>
    <w:uiPriority w:val="99"/>
    <w:rsid w:val="00F26F93"/>
    <w:rPr>
      <w:rFonts w:ascii="Trebuchet MS" w:eastAsia="Times New Roman" w:hAnsi="Trebuchet MS" w:cs="Times New Roman"/>
      <w:color w:val="000000"/>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31580">
      <w:bodyDiv w:val="1"/>
      <w:marLeft w:val="0"/>
      <w:marRight w:val="0"/>
      <w:marTop w:val="0"/>
      <w:marBottom w:val="0"/>
      <w:divBdr>
        <w:top w:val="none" w:sz="0" w:space="0" w:color="auto"/>
        <w:left w:val="none" w:sz="0" w:space="0" w:color="auto"/>
        <w:bottom w:val="none" w:sz="0" w:space="0" w:color="auto"/>
        <w:right w:val="none" w:sz="0" w:space="0" w:color="auto"/>
      </w:divBdr>
    </w:div>
    <w:div w:id="183815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1374</Words>
  <Characters>6984</Characters>
  <Application>Microsoft Office Word</Application>
  <DocSecurity>0</DocSecurity>
  <Lines>148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Phillippi</dc:creator>
  <cp:keywords/>
  <dc:description/>
  <cp:lastModifiedBy>Mary Phillippi</cp:lastModifiedBy>
  <cp:revision>4</cp:revision>
  <cp:lastPrinted>2023-05-08T20:54:00Z</cp:lastPrinted>
  <dcterms:created xsi:type="dcterms:W3CDTF">2023-04-12T19:18:00Z</dcterms:created>
  <dcterms:modified xsi:type="dcterms:W3CDTF">2023-05-08T20:54:00Z</dcterms:modified>
</cp:coreProperties>
</file>