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C2DE" w14:textId="5FFDD681" w:rsidR="006F599A" w:rsidRDefault="006F599A" w:rsidP="006F599A">
      <w:pPr>
        <w:jc w:val="center"/>
        <w:rPr>
          <w:b/>
          <w:bCs/>
          <w:sz w:val="28"/>
          <w:szCs w:val="28"/>
        </w:rPr>
      </w:pPr>
      <w:r>
        <w:rPr>
          <w:b/>
          <w:bCs/>
          <w:sz w:val="28"/>
          <w:szCs w:val="28"/>
        </w:rPr>
        <w:t xml:space="preserve">Wednesday </w:t>
      </w:r>
      <w:r w:rsidR="00044049">
        <w:rPr>
          <w:b/>
          <w:bCs/>
          <w:sz w:val="28"/>
          <w:szCs w:val="28"/>
        </w:rPr>
        <w:t>March 8</w:t>
      </w:r>
      <w:r>
        <w:rPr>
          <w:b/>
          <w:bCs/>
          <w:sz w:val="28"/>
          <w:szCs w:val="28"/>
        </w:rPr>
        <w:t xml:space="preserve">, </w:t>
      </w:r>
      <w:proofErr w:type="gramStart"/>
      <w:r>
        <w:rPr>
          <w:b/>
          <w:bCs/>
          <w:sz w:val="28"/>
          <w:szCs w:val="28"/>
        </w:rPr>
        <w:t>2023  1</w:t>
      </w:r>
      <w:proofErr w:type="gramEnd"/>
      <w:r>
        <w:rPr>
          <w:b/>
          <w:bCs/>
          <w:sz w:val="28"/>
          <w:szCs w:val="28"/>
        </w:rPr>
        <w:t>:00PM</w:t>
      </w:r>
    </w:p>
    <w:p w14:paraId="470BBE53" w14:textId="2E2EE902" w:rsidR="006F599A" w:rsidRDefault="006F599A" w:rsidP="006F599A">
      <w:pPr>
        <w:jc w:val="center"/>
        <w:rPr>
          <w:b/>
          <w:bCs/>
          <w:sz w:val="28"/>
          <w:szCs w:val="28"/>
        </w:rPr>
      </w:pPr>
      <w:r>
        <w:rPr>
          <w:b/>
          <w:bCs/>
          <w:sz w:val="28"/>
          <w:szCs w:val="28"/>
        </w:rPr>
        <w:t xml:space="preserve">Cass County Courthouse 211 9 St S, Fargo, </w:t>
      </w:r>
      <w:proofErr w:type="gramStart"/>
      <w:r>
        <w:rPr>
          <w:b/>
          <w:bCs/>
          <w:sz w:val="28"/>
          <w:szCs w:val="28"/>
        </w:rPr>
        <w:t xml:space="preserve">ND  </w:t>
      </w:r>
      <w:r w:rsidR="00624288">
        <w:rPr>
          <w:b/>
          <w:bCs/>
          <w:sz w:val="28"/>
          <w:szCs w:val="28"/>
        </w:rPr>
        <w:t>Commission</w:t>
      </w:r>
      <w:proofErr w:type="gramEnd"/>
      <w:r>
        <w:rPr>
          <w:b/>
          <w:bCs/>
          <w:sz w:val="28"/>
          <w:szCs w:val="28"/>
        </w:rPr>
        <w:t xml:space="preserve"> Room</w:t>
      </w:r>
    </w:p>
    <w:p w14:paraId="46EBDABE" w14:textId="7FA9EB67" w:rsidR="00624288" w:rsidRDefault="00624288" w:rsidP="00253CFA">
      <w:pPr>
        <w:rPr>
          <w:b/>
          <w:bCs/>
          <w:sz w:val="28"/>
          <w:szCs w:val="28"/>
          <w:u w:val="single"/>
        </w:rPr>
      </w:pPr>
    </w:p>
    <w:p w14:paraId="2DF9D1E6" w14:textId="27AC3D79" w:rsidR="00624288" w:rsidRPr="00624288" w:rsidRDefault="00624288" w:rsidP="00624288">
      <w:pPr>
        <w:rPr>
          <w:b/>
          <w:bCs/>
          <w:sz w:val="28"/>
          <w:szCs w:val="28"/>
          <w:u w:val="single"/>
        </w:rPr>
      </w:pPr>
      <w:r>
        <w:rPr>
          <w:b/>
          <w:bCs/>
          <w:sz w:val="28"/>
          <w:szCs w:val="28"/>
          <w:u w:val="single"/>
        </w:rPr>
        <w:t>Present:</w:t>
      </w:r>
      <w:r w:rsidRPr="00624288">
        <w:rPr>
          <w:b/>
          <w:bCs/>
          <w:sz w:val="28"/>
          <w:szCs w:val="28"/>
        </w:rPr>
        <w:tab/>
      </w:r>
      <w:r w:rsidRPr="00624288">
        <w:rPr>
          <w:b/>
          <w:bCs/>
          <w:sz w:val="28"/>
          <w:szCs w:val="28"/>
        </w:rPr>
        <w:tab/>
      </w:r>
      <w:r w:rsidRPr="00624288">
        <w:rPr>
          <w:b/>
          <w:bCs/>
          <w:sz w:val="28"/>
          <w:szCs w:val="28"/>
        </w:rPr>
        <w:tab/>
      </w:r>
      <w:r w:rsidRPr="00624288">
        <w:rPr>
          <w:b/>
          <w:bCs/>
          <w:sz w:val="28"/>
          <w:szCs w:val="28"/>
        </w:rPr>
        <w:tab/>
      </w:r>
      <w:r w:rsidRPr="00624288">
        <w:rPr>
          <w:b/>
          <w:bCs/>
          <w:sz w:val="28"/>
          <w:szCs w:val="28"/>
        </w:rPr>
        <w:tab/>
      </w:r>
      <w:r w:rsidRPr="00624288">
        <w:rPr>
          <w:b/>
          <w:bCs/>
          <w:sz w:val="28"/>
          <w:szCs w:val="28"/>
        </w:rPr>
        <w:tab/>
      </w:r>
      <w:r>
        <w:rPr>
          <w:b/>
          <w:bCs/>
          <w:sz w:val="28"/>
          <w:szCs w:val="28"/>
          <w:u w:val="single"/>
        </w:rPr>
        <w:t>Virtual:</w:t>
      </w:r>
    </w:p>
    <w:p w14:paraId="03F44040" w14:textId="15BF0DCC" w:rsidR="00624288" w:rsidRDefault="00624288" w:rsidP="00624288">
      <w:pPr>
        <w:pStyle w:val="ListParagraph"/>
        <w:ind w:left="0"/>
        <w:rPr>
          <w:rFonts w:ascii="Times New Roman" w:hAnsi="Times New Roman"/>
        </w:rPr>
      </w:pPr>
      <w:r w:rsidRPr="007050C0">
        <w:rPr>
          <w:rFonts w:ascii="Times New Roman" w:hAnsi="Times New Roman"/>
        </w:rPr>
        <w:t>Director Mary Phillippi – RRRDC Director</w:t>
      </w:r>
      <w:r>
        <w:rPr>
          <w:rFonts w:ascii="Times New Roman" w:hAnsi="Times New Roman"/>
        </w:rPr>
        <w:tab/>
      </w:r>
      <w:r>
        <w:rPr>
          <w:rFonts w:ascii="Times New Roman" w:hAnsi="Times New Roman"/>
        </w:rPr>
        <w:tab/>
        <w:t>Clay Co Finance Dir. Lori Johnson</w:t>
      </w:r>
    </w:p>
    <w:p w14:paraId="4C518A93" w14:textId="026EA12B" w:rsidR="00624288" w:rsidRPr="007050C0" w:rsidRDefault="00624288" w:rsidP="00624288">
      <w:pPr>
        <w:pStyle w:val="ListParagraph"/>
        <w:ind w:left="0"/>
        <w:rPr>
          <w:rFonts w:ascii="Times New Roman" w:hAnsi="Times New Roman"/>
        </w:rPr>
      </w:pPr>
      <w:r>
        <w:rPr>
          <w:rFonts w:ascii="Times New Roman" w:hAnsi="Times New Roman"/>
        </w:rPr>
        <w:t xml:space="preserve">Cass Co Finance Director Brandy </w:t>
      </w:r>
      <w:proofErr w:type="spellStart"/>
      <w:r>
        <w:rPr>
          <w:rFonts w:ascii="Times New Roman" w:hAnsi="Times New Roman"/>
        </w:rPr>
        <w:t>Madrigga</w:t>
      </w:r>
      <w:proofErr w:type="spellEnd"/>
      <w:r w:rsidR="00BD2F9B">
        <w:rPr>
          <w:rFonts w:ascii="Times New Roman" w:hAnsi="Times New Roman"/>
        </w:rPr>
        <w:t>, Chair</w:t>
      </w:r>
      <w:r>
        <w:rPr>
          <w:rFonts w:ascii="Times New Roman" w:hAnsi="Times New Roman"/>
        </w:rPr>
        <w:tab/>
        <w:t xml:space="preserve">Fargo Finance Director Terri </w:t>
      </w:r>
      <w:proofErr w:type="spellStart"/>
      <w:r>
        <w:rPr>
          <w:rFonts w:ascii="Times New Roman" w:hAnsi="Times New Roman"/>
        </w:rPr>
        <w:t>Gayhar</w:t>
      </w:r>
      <w:r w:rsidR="00A717C8">
        <w:rPr>
          <w:rFonts w:ascii="Times New Roman" w:hAnsi="Times New Roman"/>
        </w:rPr>
        <w:t>t</w:t>
      </w:r>
      <w:proofErr w:type="spellEnd"/>
    </w:p>
    <w:p w14:paraId="6F3E1380" w14:textId="44516A7A" w:rsidR="00624288" w:rsidRDefault="00624288" w:rsidP="00624288">
      <w:pPr>
        <w:pStyle w:val="ListParagraph"/>
        <w:ind w:left="0"/>
        <w:rPr>
          <w:rFonts w:ascii="Times New Roman" w:hAnsi="Times New Roman"/>
        </w:rPr>
      </w:pPr>
      <w:r w:rsidRPr="007050C0">
        <w:rPr>
          <w:rFonts w:ascii="Times New Roman" w:hAnsi="Times New Roman"/>
        </w:rPr>
        <w:t xml:space="preserve">Moorhead </w:t>
      </w:r>
      <w:r>
        <w:rPr>
          <w:rFonts w:ascii="Times New Roman" w:hAnsi="Times New Roman"/>
        </w:rPr>
        <w:t>Commissioner Ryan Nelson</w:t>
      </w:r>
      <w:r w:rsidR="00E95206">
        <w:rPr>
          <w:rFonts w:ascii="Times New Roman" w:hAnsi="Times New Roman"/>
        </w:rPr>
        <w:tab/>
      </w:r>
      <w:r w:rsidR="00E95206">
        <w:rPr>
          <w:rFonts w:ascii="Times New Roman" w:hAnsi="Times New Roman"/>
        </w:rPr>
        <w:tab/>
        <w:t>Michael R</w:t>
      </w:r>
      <w:r w:rsidR="00A717C8">
        <w:rPr>
          <w:rFonts w:ascii="Times New Roman" w:hAnsi="Times New Roman"/>
        </w:rPr>
        <w:t>edlinger</w:t>
      </w:r>
    </w:p>
    <w:p w14:paraId="57B4121B" w14:textId="768674A3" w:rsidR="00624288" w:rsidRDefault="00624288" w:rsidP="00624288">
      <w:pPr>
        <w:rPr>
          <w:rFonts w:ascii="Times New Roman" w:hAnsi="Times New Roman"/>
        </w:rPr>
      </w:pPr>
      <w:r w:rsidRPr="00624288">
        <w:rPr>
          <w:rFonts w:ascii="Times New Roman" w:hAnsi="Times New Roman"/>
        </w:rPr>
        <w:t>Moorhead Finance Director Jenica Flanagan</w:t>
      </w:r>
    </w:p>
    <w:p w14:paraId="1F358E46" w14:textId="4235C75B" w:rsidR="00624288" w:rsidRDefault="00624288" w:rsidP="00624288">
      <w:pPr>
        <w:rPr>
          <w:rFonts w:ascii="Times New Roman" w:hAnsi="Times New Roman"/>
        </w:rPr>
      </w:pPr>
      <w:r>
        <w:rPr>
          <w:rFonts w:ascii="Times New Roman" w:hAnsi="Times New Roman"/>
        </w:rPr>
        <w:t xml:space="preserve">Fargo Commissioner Denise </w:t>
      </w:r>
      <w:proofErr w:type="spellStart"/>
      <w:r>
        <w:rPr>
          <w:rFonts w:ascii="Times New Roman" w:hAnsi="Times New Roman"/>
        </w:rPr>
        <w:t>Kolpack</w:t>
      </w:r>
      <w:proofErr w:type="spellEnd"/>
    </w:p>
    <w:p w14:paraId="6CA13ADE" w14:textId="005C5296" w:rsidR="00624288" w:rsidRDefault="00624288" w:rsidP="00624288">
      <w:pPr>
        <w:rPr>
          <w:rFonts w:ascii="Times New Roman" w:hAnsi="Times New Roman"/>
        </w:rPr>
      </w:pPr>
    </w:p>
    <w:p w14:paraId="68B03D0B" w14:textId="6E5F8A1A" w:rsidR="00624288" w:rsidRDefault="00624288" w:rsidP="00624288">
      <w:pPr>
        <w:rPr>
          <w:rFonts w:ascii="Times New Roman" w:hAnsi="Times New Roman"/>
          <w:b/>
          <w:bCs/>
          <w:u w:val="single"/>
        </w:rPr>
      </w:pPr>
      <w:proofErr w:type="gramStart"/>
      <w:r w:rsidRPr="00624288">
        <w:rPr>
          <w:rFonts w:ascii="Times New Roman" w:hAnsi="Times New Roman"/>
          <w:b/>
          <w:bCs/>
          <w:u w:val="single"/>
        </w:rPr>
        <w:t>Also</w:t>
      </w:r>
      <w:proofErr w:type="gramEnd"/>
      <w:r w:rsidRPr="00624288">
        <w:rPr>
          <w:rFonts w:ascii="Times New Roman" w:hAnsi="Times New Roman"/>
          <w:b/>
          <w:bCs/>
          <w:u w:val="single"/>
        </w:rPr>
        <w:t xml:space="preserve"> In Attendance:</w:t>
      </w:r>
    </w:p>
    <w:p w14:paraId="2EBAFD5F" w14:textId="4062DFDE" w:rsidR="002772F8" w:rsidRDefault="00624288" w:rsidP="00624288">
      <w:pPr>
        <w:rPr>
          <w:rFonts w:ascii="Times New Roman" w:hAnsi="Times New Roman"/>
        </w:rPr>
      </w:pPr>
      <w:r>
        <w:rPr>
          <w:rFonts w:ascii="Times New Roman" w:hAnsi="Times New Roman"/>
        </w:rPr>
        <w:t xml:space="preserve">Chelaine Anderson, RRRDC </w:t>
      </w:r>
    </w:p>
    <w:p w14:paraId="6601DD79" w14:textId="75321E4F" w:rsidR="00E95206" w:rsidRDefault="00E95206" w:rsidP="00E95206">
      <w:pPr>
        <w:pStyle w:val="ListParagraph"/>
        <w:ind w:left="0"/>
        <w:rPr>
          <w:rFonts w:ascii="Times New Roman" w:hAnsi="Times New Roman"/>
          <w:bCs/>
        </w:rPr>
      </w:pPr>
      <w:r>
        <w:rPr>
          <w:rFonts w:ascii="Times New Roman" w:hAnsi="Times New Roman"/>
          <w:bCs/>
        </w:rPr>
        <w:t>Sarah Heinle, Cass Accounting Manager</w:t>
      </w:r>
    </w:p>
    <w:p w14:paraId="1EC1BF4D" w14:textId="09D4B788" w:rsidR="007F5328" w:rsidRDefault="007F5328" w:rsidP="00E95206">
      <w:pPr>
        <w:pStyle w:val="ListParagraph"/>
        <w:ind w:left="0"/>
        <w:rPr>
          <w:rFonts w:ascii="Times New Roman" w:hAnsi="Times New Roman"/>
          <w:bCs/>
        </w:rPr>
      </w:pPr>
    </w:p>
    <w:p w14:paraId="4091859E" w14:textId="77777777" w:rsidR="007F5328" w:rsidRDefault="007F5328" w:rsidP="00E95206">
      <w:pPr>
        <w:pStyle w:val="ListParagraph"/>
        <w:ind w:left="0"/>
        <w:rPr>
          <w:rFonts w:ascii="Times New Roman" w:hAnsi="Times New Roman"/>
          <w:bCs/>
        </w:rPr>
      </w:pPr>
    </w:p>
    <w:p w14:paraId="15F1705E" w14:textId="47A8DCF7" w:rsidR="00624288" w:rsidRDefault="00624288" w:rsidP="006F599A">
      <w:pPr>
        <w:jc w:val="center"/>
        <w:rPr>
          <w:b/>
          <w:bCs/>
          <w:sz w:val="28"/>
          <w:szCs w:val="28"/>
          <w:u w:val="single"/>
        </w:rPr>
      </w:pPr>
      <w:r>
        <w:rPr>
          <w:b/>
          <w:bCs/>
          <w:sz w:val="28"/>
          <w:szCs w:val="28"/>
          <w:u w:val="single"/>
        </w:rPr>
        <w:t>Agenda</w:t>
      </w:r>
    </w:p>
    <w:p w14:paraId="3431D45C" w14:textId="77777777" w:rsidR="00253CFA" w:rsidRDefault="00253CFA" w:rsidP="006F599A">
      <w:pPr>
        <w:jc w:val="center"/>
        <w:rPr>
          <w:b/>
          <w:bCs/>
          <w:sz w:val="28"/>
          <w:szCs w:val="28"/>
          <w:u w:val="single"/>
        </w:rPr>
      </w:pPr>
    </w:p>
    <w:p w14:paraId="5AC6C859" w14:textId="3F5F1127" w:rsidR="006F599A" w:rsidRPr="00E95206" w:rsidRDefault="00E95206" w:rsidP="006F599A">
      <w:pPr>
        <w:rPr>
          <w:rFonts w:ascii="Times New Roman" w:hAnsi="Times New Roman"/>
          <w:bCs/>
        </w:rPr>
      </w:pPr>
      <w:r w:rsidRPr="00E95206">
        <w:rPr>
          <w:rFonts w:ascii="Times New Roman" w:hAnsi="Times New Roman"/>
          <w:bCs/>
        </w:rPr>
        <w:t xml:space="preserve">Called to order by </w:t>
      </w:r>
      <w:proofErr w:type="spellStart"/>
      <w:r w:rsidRPr="00E95206">
        <w:rPr>
          <w:rFonts w:ascii="Times New Roman" w:hAnsi="Times New Roman"/>
          <w:bCs/>
        </w:rPr>
        <w:t>Madrigga</w:t>
      </w:r>
      <w:proofErr w:type="spellEnd"/>
      <w:r w:rsidRPr="00E95206">
        <w:rPr>
          <w:rFonts w:ascii="Times New Roman" w:hAnsi="Times New Roman"/>
          <w:bCs/>
        </w:rPr>
        <w:t xml:space="preserve"> at 1306</w:t>
      </w:r>
    </w:p>
    <w:p w14:paraId="10747E01" w14:textId="77777777" w:rsidR="00E95206" w:rsidRDefault="00E95206" w:rsidP="006F599A">
      <w:pPr>
        <w:rPr>
          <w:bCs/>
          <w:sz w:val="28"/>
          <w:szCs w:val="28"/>
        </w:rPr>
      </w:pPr>
    </w:p>
    <w:p w14:paraId="1700F459" w14:textId="464635C0" w:rsidR="006F599A" w:rsidRPr="000D53EC" w:rsidRDefault="006F599A" w:rsidP="006F599A">
      <w:pPr>
        <w:numPr>
          <w:ilvl w:val="0"/>
          <w:numId w:val="1"/>
        </w:numPr>
        <w:rPr>
          <w:bCs/>
          <w:u w:val="single"/>
        </w:rPr>
      </w:pPr>
      <w:r w:rsidRPr="000D53EC">
        <w:rPr>
          <w:bCs/>
          <w:u w:val="single"/>
        </w:rPr>
        <w:t>Approval of Agenda</w:t>
      </w:r>
    </w:p>
    <w:p w14:paraId="0E88E04B" w14:textId="7AC10F02" w:rsidR="00E95206" w:rsidRDefault="00E95206" w:rsidP="00E95206">
      <w:pPr>
        <w:ind w:firstLine="720"/>
        <w:rPr>
          <w:bCs/>
        </w:rPr>
      </w:pPr>
      <w:r>
        <w:rPr>
          <w:bCs/>
        </w:rPr>
        <w:t xml:space="preserve">Motion made by </w:t>
      </w:r>
      <w:proofErr w:type="spellStart"/>
      <w:r w:rsidR="000D53EC">
        <w:rPr>
          <w:bCs/>
        </w:rPr>
        <w:t>Kolpack</w:t>
      </w:r>
      <w:proofErr w:type="spellEnd"/>
      <w:r w:rsidR="000D53EC">
        <w:rPr>
          <w:bCs/>
        </w:rPr>
        <w:t>,</w:t>
      </w:r>
      <w:r>
        <w:rPr>
          <w:bCs/>
        </w:rPr>
        <w:t xml:space="preserve"> 2</w:t>
      </w:r>
      <w:r w:rsidRPr="00E95206">
        <w:rPr>
          <w:bCs/>
          <w:vertAlign w:val="superscript"/>
        </w:rPr>
        <w:t>nd</w:t>
      </w:r>
      <w:r>
        <w:rPr>
          <w:bCs/>
        </w:rPr>
        <w:t xml:space="preserve"> </w:t>
      </w:r>
      <w:r w:rsidR="000D53EC">
        <w:rPr>
          <w:bCs/>
        </w:rPr>
        <w:t>Nelson</w:t>
      </w:r>
    </w:p>
    <w:p w14:paraId="4B7B4346" w14:textId="234068B4" w:rsidR="00E95206" w:rsidRDefault="00E95206" w:rsidP="00E95206">
      <w:pPr>
        <w:numPr>
          <w:ilvl w:val="1"/>
          <w:numId w:val="1"/>
        </w:numPr>
        <w:rPr>
          <w:bCs/>
        </w:rPr>
      </w:pPr>
      <w:r>
        <w:rPr>
          <w:bCs/>
        </w:rPr>
        <w:t>All in favor, approved.</w:t>
      </w:r>
    </w:p>
    <w:p w14:paraId="561EDBAE" w14:textId="77777777" w:rsidR="00044049" w:rsidRDefault="00044049" w:rsidP="00044049">
      <w:pPr>
        <w:rPr>
          <w:bCs/>
        </w:rPr>
      </w:pPr>
    </w:p>
    <w:p w14:paraId="2CC67DC1" w14:textId="09809973" w:rsidR="00044049" w:rsidRPr="000D53EC" w:rsidRDefault="00044049" w:rsidP="006F599A">
      <w:pPr>
        <w:numPr>
          <w:ilvl w:val="0"/>
          <w:numId w:val="1"/>
        </w:numPr>
        <w:rPr>
          <w:bCs/>
          <w:u w:val="single"/>
        </w:rPr>
      </w:pPr>
      <w:r w:rsidRPr="000D53EC">
        <w:rPr>
          <w:bCs/>
          <w:u w:val="single"/>
        </w:rPr>
        <w:t>Approval of Minutes from February 8, 2023 meeting</w:t>
      </w:r>
    </w:p>
    <w:p w14:paraId="2BA92636" w14:textId="77777777" w:rsidR="00E95206" w:rsidRDefault="00E95206" w:rsidP="00E95206">
      <w:pPr>
        <w:ind w:left="720"/>
        <w:rPr>
          <w:bCs/>
        </w:rPr>
      </w:pPr>
      <w:r>
        <w:rPr>
          <w:bCs/>
        </w:rPr>
        <w:t>Motion made by Nelson, 2</w:t>
      </w:r>
      <w:r w:rsidRPr="00E95206">
        <w:rPr>
          <w:bCs/>
          <w:vertAlign w:val="superscript"/>
        </w:rPr>
        <w:t>nd</w:t>
      </w:r>
      <w:r>
        <w:rPr>
          <w:bCs/>
        </w:rPr>
        <w:t xml:space="preserve"> by Flanagan</w:t>
      </w:r>
    </w:p>
    <w:p w14:paraId="0B43C2F4" w14:textId="202EE5C1" w:rsidR="00E95206" w:rsidRDefault="00E95206" w:rsidP="00E95206">
      <w:pPr>
        <w:ind w:left="720"/>
        <w:rPr>
          <w:bCs/>
        </w:rPr>
      </w:pPr>
      <w:r>
        <w:rPr>
          <w:bCs/>
        </w:rPr>
        <w:t>All in Favor, approved. No discussion.</w:t>
      </w:r>
    </w:p>
    <w:p w14:paraId="16275815" w14:textId="3E3B7D54" w:rsidR="00881F22" w:rsidRDefault="00E95206" w:rsidP="00E95206">
      <w:pPr>
        <w:ind w:left="720"/>
        <w:rPr>
          <w:bCs/>
        </w:rPr>
      </w:pPr>
      <w:r>
        <w:rPr>
          <w:bCs/>
        </w:rPr>
        <w:t xml:space="preserve"> </w:t>
      </w:r>
    </w:p>
    <w:p w14:paraId="36BAD15D" w14:textId="298CF141" w:rsidR="006F599A" w:rsidRPr="000D53EC" w:rsidRDefault="00044049" w:rsidP="006F599A">
      <w:pPr>
        <w:numPr>
          <w:ilvl w:val="0"/>
          <w:numId w:val="1"/>
        </w:numPr>
        <w:rPr>
          <w:bCs/>
          <w:u w:val="single"/>
        </w:rPr>
      </w:pPr>
      <w:r w:rsidRPr="000D53EC">
        <w:rPr>
          <w:bCs/>
          <w:u w:val="single"/>
        </w:rPr>
        <w:t>Draft Audit with revisions</w:t>
      </w:r>
    </w:p>
    <w:p w14:paraId="47E0787F" w14:textId="41C773B6" w:rsidR="001D1B9D" w:rsidRDefault="00E95206" w:rsidP="001D1B9D">
      <w:pPr>
        <w:pStyle w:val="ListParagraph"/>
        <w:rPr>
          <w:bCs/>
        </w:rPr>
      </w:pPr>
      <w:r>
        <w:rPr>
          <w:bCs/>
        </w:rPr>
        <w:t>Last time it was requested to move funds allocated from BOA for IS expense</w:t>
      </w:r>
      <w:r w:rsidR="000D53EC">
        <w:rPr>
          <w:bCs/>
        </w:rPr>
        <w:t>s</w:t>
      </w:r>
      <w:r>
        <w:rPr>
          <w:bCs/>
        </w:rPr>
        <w:t xml:space="preserve"> into </w:t>
      </w:r>
      <w:r w:rsidR="000D53EC">
        <w:rPr>
          <w:bCs/>
        </w:rPr>
        <w:t xml:space="preserve">a </w:t>
      </w:r>
      <w:r>
        <w:rPr>
          <w:bCs/>
        </w:rPr>
        <w:t>restricted category. Changes were made and revised draft was sent out</w:t>
      </w:r>
      <w:r w:rsidR="000D53EC">
        <w:rPr>
          <w:bCs/>
        </w:rPr>
        <w:t xml:space="preserve"> by Phillippi. </w:t>
      </w:r>
      <w:r>
        <w:rPr>
          <w:bCs/>
        </w:rPr>
        <w:t xml:space="preserve">Recommendation at last meeting was to make these changes and would be approved. </w:t>
      </w:r>
      <w:r w:rsidR="000D53EC">
        <w:rPr>
          <w:bCs/>
        </w:rPr>
        <w:t>Discussion that f</w:t>
      </w:r>
      <w:r>
        <w:rPr>
          <w:bCs/>
        </w:rPr>
        <w:t xml:space="preserve">ewer dollars allocated because this was from 2021 budget. No further discussion. Motion to send to </w:t>
      </w:r>
      <w:r w:rsidR="000D53EC">
        <w:rPr>
          <w:bCs/>
        </w:rPr>
        <w:t>A</w:t>
      </w:r>
      <w:r>
        <w:rPr>
          <w:bCs/>
        </w:rPr>
        <w:t xml:space="preserve">uthority </w:t>
      </w:r>
      <w:r w:rsidR="000D53EC">
        <w:rPr>
          <w:bCs/>
        </w:rPr>
        <w:t>B</w:t>
      </w:r>
      <w:r>
        <w:rPr>
          <w:bCs/>
        </w:rPr>
        <w:t xml:space="preserve">oard by </w:t>
      </w:r>
      <w:proofErr w:type="spellStart"/>
      <w:r>
        <w:rPr>
          <w:bCs/>
        </w:rPr>
        <w:t>Kolpack</w:t>
      </w:r>
      <w:proofErr w:type="spellEnd"/>
      <w:r>
        <w:rPr>
          <w:bCs/>
        </w:rPr>
        <w:t>, 2</w:t>
      </w:r>
      <w:r w:rsidRPr="00E95206">
        <w:rPr>
          <w:bCs/>
          <w:vertAlign w:val="superscript"/>
        </w:rPr>
        <w:t>nd</w:t>
      </w:r>
      <w:r>
        <w:rPr>
          <w:bCs/>
        </w:rPr>
        <w:t xml:space="preserve"> by Nelson.</w:t>
      </w:r>
    </w:p>
    <w:p w14:paraId="40F0406D" w14:textId="676EC28E" w:rsidR="00E95206" w:rsidRDefault="00E95206" w:rsidP="001D1B9D">
      <w:pPr>
        <w:pStyle w:val="ListParagraph"/>
        <w:rPr>
          <w:bCs/>
        </w:rPr>
      </w:pPr>
      <w:r>
        <w:rPr>
          <w:bCs/>
        </w:rPr>
        <w:t xml:space="preserve">All in favor, approved. </w:t>
      </w:r>
    </w:p>
    <w:p w14:paraId="6637BD18" w14:textId="77777777" w:rsidR="00E95206" w:rsidRDefault="00E95206" w:rsidP="001D1B9D">
      <w:pPr>
        <w:pStyle w:val="ListParagraph"/>
        <w:rPr>
          <w:bCs/>
        </w:rPr>
      </w:pPr>
    </w:p>
    <w:p w14:paraId="1F101ACA" w14:textId="7FE9E04F" w:rsidR="001D1B9D" w:rsidRPr="000D53EC" w:rsidRDefault="001D1B9D" w:rsidP="006F599A">
      <w:pPr>
        <w:numPr>
          <w:ilvl w:val="0"/>
          <w:numId w:val="1"/>
        </w:numPr>
        <w:rPr>
          <w:bCs/>
          <w:u w:val="single"/>
        </w:rPr>
      </w:pPr>
      <w:r w:rsidRPr="000D53EC">
        <w:rPr>
          <w:bCs/>
          <w:u w:val="single"/>
        </w:rPr>
        <w:t>Facility cost estimate</w:t>
      </w:r>
    </w:p>
    <w:p w14:paraId="37FEAA90" w14:textId="12E7DD55" w:rsidR="006F599A" w:rsidRDefault="00E95206" w:rsidP="006F599A">
      <w:pPr>
        <w:pStyle w:val="ListParagraph"/>
        <w:rPr>
          <w:bCs/>
        </w:rPr>
      </w:pPr>
      <w:r>
        <w:rPr>
          <w:bCs/>
        </w:rPr>
        <w:t>S</w:t>
      </w:r>
      <w:r w:rsidR="00604DA6">
        <w:rPr>
          <w:bCs/>
        </w:rPr>
        <w:t>EH</w:t>
      </w:r>
      <w:r>
        <w:rPr>
          <w:bCs/>
        </w:rPr>
        <w:t xml:space="preserve">’s most recent estimate for the new facility. Project costs have been revised from what was submitted to Cass Co Commission. This was done because soft costs were not included but they were looking for an entire budget number. Estimated at </w:t>
      </w:r>
      <w:r w:rsidR="000D53EC">
        <w:rPr>
          <w:bCs/>
        </w:rPr>
        <w:t>$</w:t>
      </w:r>
      <w:r>
        <w:rPr>
          <w:bCs/>
        </w:rPr>
        <w:t>15.39</w:t>
      </w:r>
      <w:r w:rsidR="000D53EC">
        <w:rPr>
          <w:bCs/>
        </w:rPr>
        <w:t xml:space="preserve"> </w:t>
      </w:r>
      <w:r>
        <w:rPr>
          <w:bCs/>
        </w:rPr>
        <w:t>mil</w:t>
      </w:r>
      <w:r w:rsidR="000D53EC">
        <w:rPr>
          <w:bCs/>
        </w:rPr>
        <w:t>lion</w:t>
      </w:r>
      <w:r>
        <w:rPr>
          <w:bCs/>
        </w:rPr>
        <w:t>. Additional costs would include</w:t>
      </w:r>
      <w:r w:rsidR="000D53EC">
        <w:rPr>
          <w:bCs/>
        </w:rPr>
        <w:t xml:space="preserve"> </w:t>
      </w:r>
      <w:r>
        <w:rPr>
          <w:bCs/>
        </w:rPr>
        <w:t xml:space="preserve">cut </w:t>
      </w:r>
      <w:r>
        <w:rPr>
          <w:bCs/>
        </w:rPr>
        <w:lastRenderedPageBreak/>
        <w:t xml:space="preserve">over </w:t>
      </w:r>
      <w:r w:rsidR="000D53EC">
        <w:rPr>
          <w:bCs/>
        </w:rPr>
        <w:t>process</w:t>
      </w:r>
      <w:r>
        <w:rPr>
          <w:bCs/>
        </w:rPr>
        <w:t xml:space="preserve">, </w:t>
      </w:r>
      <w:r w:rsidR="000D53EC">
        <w:rPr>
          <w:bCs/>
        </w:rPr>
        <w:t xml:space="preserve">in house project management, owner </w:t>
      </w:r>
      <w:r>
        <w:rPr>
          <w:bCs/>
        </w:rPr>
        <w:t>moving costs</w:t>
      </w:r>
      <w:r w:rsidR="000D53EC">
        <w:rPr>
          <w:bCs/>
        </w:rPr>
        <w:t>, etc</w:t>
      </w:r>
      <w:r>
        <w:rPr>
          <w:bCs/>
        </w:rPr>
        <w:t xml:space="preserve">. This </w:t>
      </w:r>
      <w:r w:rsidR="000D53EC">
        <w:rPr>
          <w:bCs/>
        </w:rPr>
        <w:t xml:space="preserve">now </w:t>
      </w:r>
      <w:r>
        <w:rPr>
          <w:bCs/>
        </w:rPr>
        <w:t>include</w:t>
      </w:r>
      <w:r w:rsidR="000D53EC">
        <w:rPr>
          <w:bCs/>
        </w:rPr>
        <w:t>s</w:t>
      </w:r>
      <w:r>
        <w:rPr>
          <w:bCs/>
        </w:rPr>
        <w:t xml:space="preserve"> tech</w:t>
      </w:r>
      <w:r w:rsidR="000D53EC">
        <w:rPr>
          <w:bCs/>
        </w:rPr>
        <w:t>nology</w:t>
      </w:r>
      <w:r>
        <w:rPr>
          <w:bCs/>
        </w:rPr>
        <w:t xml:space="preserve"> needed for the Center that wasn’t </w:t>
      </w:r>
      <w:r w:rsidR="000D53EC">
        <w:rPr>
          <w:bCs/>
        </w:rPr>
        <w:t>included before</w:t>
      </w:r>
      <w:r>
        <w:rPr>
          <w:bCs/>
        </w:rPr>
        <w:t xml:space="preserve">. Soft </w:t>
      </w:r>
      <w:r w:rsidR="000D53EC">
        <w:rPr>
          <w:bCs/>
        </w:rPr>
        <w:t>$</w:t>
      </w:r>
      <w:r>
        <w:rPr>
          <w:bCs/>
        </w:rPr>
        <w:t>6.036</w:t>
      </w:r>
      <w:r w:rsidR="000D53EC">
        <w:rPr>
          <w:bCs/>
        </w:rPr>
        <w:t xml:space="preserve"> million</w:t>
      </w:r>
      <w:r>
        <w:rPr>
          <w:bCs/>
        </w:rPr>
        <w:t>, hard (</w:t>
      </w:r>
      <w:r w:rsidR="00567A7D">
        <w:rPr>
          <w:bCs/>
        </w:rPr>
        <w:t>construction</w:t>
      </w:r>
      <w:r>
        <w:rPr>
          <w:bCs/>
        </w:rPr>
        <w:t xml:space="preserve">) </w:t>
      </w:r>
      <w:r w:rsidR="000D53EC">
        <w:rPr>
          <w:bCs/>
        </w:rPr>
        <w:t>$9.319 million</w:t>
      </w:r>
      <w:r>
        <w:rPr>
          <w:bCs/>
        </w:rPr>
        <w:t xml:space="preserve">. JPA </w:t>
      </w:r>
      <w:r w:rsidR="00604DA6">
        <w:rPr>
          <w:bCs/>
        </w:rPr>
        <w:t xml:space="preserve">lists portion to cost of facility at </w:t>
      </w:r>
      <w:r w:rsidR="000D53EC">
        <w:rPr>
          <w:bCs/>
        </w:rPr>
        <w:t>$</w:t>
      </w:r>
      <w:r w:rsidR="00604DA6">
        <w:rPr>
          <w:bCs/>
        </w:rPr>
        <w:t>12.5</w:t>
      </w:r>
      <w:r w:rsidR="000D53EC">
        <w:rPr>
          <w:bCs/>
        </w:rPr>
        <w:t xml:space="preserve"> million</w:t>
      </w:r>
      <w:r w:rsidR="00604DA6">
        <w:rPr>
          <w:bCs/>
        </w:rPr>
        <w:t xml:space="preserve"> budget. Eri</w:t>
      </w:r>
      <w:r w:rsidR="00A717C8">
        <w:rPr>
          <w:bCs/>
        </w:rPr>
        <w:t>k</w:t>
      </w:r>
      <w:r w:rsidR="00604DA6">
        <w:rPr>
          <w:bCs/>
        </w:rPr>
        <w:t xml:space="preserve"> Johnson has been talked to for info</w:t>
      </w:r>
      <w:r w:rsidR="000D53EC">
        <w:rPr>
          <w:bCs/>
        </w:rPr>
        <w:t>rmation</w:t>
      </w:r>
      <w:r w:rsidR="00604DA6">
        <w:rPr>
          <w:bCs/>
        </w:rPr>
        <w:t xml:space="preserve"> to bring to </w:t>
      </w:r>
      <w:r w:rsidR="000D53EC">
        <w:rPr>
          <w:bCs/>
        </w:rPr>
        <w:t>A</w:t>
      </w:r>
      <w:r w:rsidR="00604DA6">
        <w:rPr>
          <w:bCs/>
        </w:rPr>
        <w:t xml:space="preserve">uthority </w:t>
      </w:r>
      <w:r w:rsidR="000D53EC">
        <w:rPr>
          <w:bCs/>
        </w:rPr>
        <w:t>B</w:t>
      </w:r>
      <w:r w:rsidR="00604DA6">
        <w:rPr>
          <w:bCs/>
        </w:rPr>
        <w:t xml:space="preserve">oard as far as expectations on when it was put into the JPA what costs were included/excluded. More than the approved number would have to be brought back </w:t>
      </w:r>
      <w:r w:rsidR="000D53EC">
        <w:rPr>
          <w:bCs/>
        </w:rPr>
        <w:t xml:space="preserve">to agencies </w:t>
      </w:r>
      <w:r w:rsidR="00604DA6">
        <w:rPr>
          <w:bCs/>
        </w:rPr>
        <w:t xml:space="preserve">and approved for additional cost. </w:t>
      </w:r>
      <w:proofErr w:type="spellStart"/>
      <w:r w:rsidR="000D53EC">
        <w:rPr>
          <w:bCs/>
        </w:rPr>
        <w:t>Madrigga</w:t>
      </w:r>
      <w:proofErr w:type="spellEnd"/>
      <w:r w:rsidR="00604DA6">
        <w:rPr>
          <w:bCs/>
        </w:rPr>
        <w:t xml:space="preserve"> asks where the numbers are at now</w:t>
      </w:r>
      <w:r w:rsidR="000D53EC">
        <w:rPr>
          <w:bCs/>
        </w:rPr>
        <w:t xml:space="preserve"> - s</w:t>
      </w:r>
      <w:r w:rsidR="00604DA6">
        <w:rPr>
          <w:bCs/>
        </w:rPr>
        <w:t xml:space="preserve">till with architect at this time. Nelson </w:t>
      </w:r>
      <w:r w:rsidR="000D53EC">
        <w:rPr>
          <w:bCs/>
        </w:rPr>
        <w:t>asks</w:t>
      </w:r>
      <w:r w:rsidR="00604DA6">
        <w:rPr>
          <w:bCs/>
        </w:rPr>
        <w:t xml:space="preserve"> i</w:t>
      </w:r>
      <w:r w:rsidR="000D53EC">
        <w:rPr>
          <w:bCs/>
        </w:rPr>
        <w:t>f</w:t>
      </w:r>
      <w:r w:rsidR="00604DA6">
        <w:rPr>
          <w:bCs/>
        </w:rPr>
        <w:t xml:space="preserve"> the JPA number includ</w:t>
      </w:r>
      <w:r w:rsidR="000D53EC">
        <w:rPr>
          <w:bCs/>
        </w:rPr>
        <w:t>ed</w:t>
      </w:r>
      <w:r w:rsidR="00604DA6">
        <w:rPr>
          <w:bCs/>
        </w:rPr>
        <w:t xml:space="preserve"> the hard and soft?</w:t>
      </w:r>
      <w:r w:rsidR="000D53EC">
        <w:rPr>
          <w:bCs/>
        </w:rPr>
        <w:t xml:space="preserve"> -</w:t>
      </w:r>
      <w:r w:rsidR="00604DA6">
        <w:rPr>
          <w:bCs/>
        </w:rPr>
        <w:t xml:space="preserve"> That’s what’s being clarified </w:t>
      </w:r>
      <w:r w:rsidR="000D53EC">
        <w:rPr>
          <w:bCs/>
        </w:rPr>
        <w:t>with</w:t>
      </w:r>
      <w:r w:rsidR="00604DA6">
        <w:rPr>
          <w:bCs/>
        </w:rPr>
        <w:t xml:space="preserve"> Eri</w:t>
      </w:r>
      <w:r w:rsidR="00A717C8">
        <w:rPr>
          <w:bCs/>
        </w:rPr>
        <w:t>k</w:t>
      </w:r>
      <w:r w:rsidR="00604DA6">
        <w:rPr>
          <w:bCs/>
        </w:rPr>
        <w:t xml:space="preserve"> Johnson. It appears it will go over the </w:t>
      </w:r>
      <w:r w:rsidR="0053196A">
        <w:rPr>
          <w:bCs/>
        </w:rPr>
        <w:t>$</w:t>
      </w:r>
      <w:r w:rsidR="00604DA6">
        <w:rPr>
          <w:bCs/>
        </w:rPr>
        <w:t>12.5</w:t>
      </w:r>
      <w:r w:rsidR="0053196A">
        <w:rPr>
          <w:bCs/>
        </w:rPr>
        <w:t xml:space="preserve"> million</w:t>
      </w:r>
      <w:r w:rsidR="00604DA6">
        <w:rPr>
          <w:bCs/>
        </w:rPr>
        <w:t xml:space="preserve">. </w:t>
      </w:r>
      <w:r w:rsidR="0053196A">
        <w:rPr>
          <w:bCs/>
        </w:rPr>
        <w:t>Phillippi</w:t>
      </w:r>
      <w:r w:rsidR="00604DA6">
        <w:rPr>
          <w:bCs/>
        </w:rPr>
        <w:t xml:space="preserve"> doesn’t know what expectations on what the costs should be as </w:t>
      </w:r>
      <w:r w:rsidR="0053196A">
        <w:rPr>
          <w:bCs/>
        </w:rPr>
        <w:t xml:space="preserve">she </w:t>
      </w:r>
      <w:r w:rsidR="00604DA6">
        <w:rPr>
          <w:bCs/>
        </w:rPr>
        <w:t>wasn’t in</w:t>
      </w:r>
      <w:r w:rsidR="0053196A">
        <w:rPr>
          <w:bCs/>
        </w:rPr>
        <w:t>volved</w:t>
      </w:r>
      <w:r w:rsidR="00604DA6">
        <w:rPr>
          <w:bCs/>
        </w:rPr>
        <w:t xml:space="preserve"> that discuss</w:t>
      </w:r>
      <w:r w:rsidR="0053196A">
        <w:rPr>
          <w:bCs/>
        </w:rPr>
        <w:t>ion</w:t>
      </w:r>
      <w:r w:rsidR="00604DA6">
        <w:rPr>
          <w:bCs/>
        </w:rPr>
        <w:t xml:space="preserve">. All estimates are bids as well as for digital hardware but not including operating software. This </w:t>
      </w:r>
      <w:r w:rsidR="00567A7D">
        <w:rPr>
          <w:bCs/>
        </w:rPr>
        <w:t xml:space="preserve">was </w:t>
      </w:r>
      <w:r w:rsidR="00A717C8">
        <w:rPr>
          <w:bCs/>
        </w:rPr>
        <w:t>confusing</w:t>
      </w:r>
      <w:r w:rsidR="00604DA6">
        <w:rPr>
          <w:bCs/>
        </w:rPr>
        <w:t xml:space="preserve"> because typical</w:t>
      </w:r>
      <w:r w:rsidR="0053196A">
        <w:rPr>
          <w:bCs/>
        </w:rPr>
        <w:t>ly</w:t>
      </w:r>
      <w:r w:rsidR="00604DA6">
        <w:rPr>
          <w:bCs/>
        </w:rPr>
        <w:t xml:space="preserve"> when purchasing new </w:t>
      </w:r>
      <w:proofErr w:type="gramStart"/>
      <w:r w:rsidR="00604DA6">
        <w:rPr>
          <w:bCs/>
        </w:rPr>
        <w:t>software</w:t>
      </w:r>
      <w:proofErr w:type="gramEnd"/>
      <w:r w:rsidR="00604DA6">
        <w:rPr>
          <w:bCs/>
        </w:rPr>
        <w:t xml:space="preserve"> you don’t include maintenance costs until at least a year later. </w:t>
      </w:r>
      <w:r w:rsidR="0053196A">
        <w:rPr>
          <w:bCs/>
        </w:rPr>
        <w:t>Flanagan</w:t>
      </w:r>
      <w:r w:rsidR="00604DA6">
        <w:rPr>
          <w:bCs/>
        </w:rPr>
        <w:t xml:space="preserve"> – asks about JPA details</w:t>
      </w:r>
      <w:r w:rsidR="0053196A">
        <w:rPr>
          <w:bCs/>
        </w:rPr>
        <w:t xml:space="preserve"> – percentage versus cost number – determined that it lists both a percentage and </w:t>
      </w:r>
      <w:r w:rsidR="007F5328">
        <w:rPr>
          <w:bCs/>
        </w:rPr>
        <w:t xml:space="preserve">a dollar amount. </w:t>
      </w:r>
      <w:proofErr w:type="spellStart"/>
      <w:r w:rsidR="00604DA6">
        <w:rPr>
          <w:bCs/>
        </w:rPr>
        <w:t>Kolpack</w:t>
      </w:r>
      <w:proofErr w:type="spellEnd"/>
      <w:r w:rsidR="00604DA6">
        <w:rPr>
          <w:bCs/>
        </w:rPr>
        <w:t xml:space="preserve"> asked if this will be presented at meeting tomorrow – yes. Will Eri</w:t>
      </w:r>
      <w:r w:rsidR="00567A7D">
        <w:rPr>
          <w:bCs/>
        </w:rPr>
        <w:t>k</w:t>
      </w:r>
      <w:r w:rsidR="00604DA6">
        <w:rPr>
          <w:bCs/>
        </w:rPr>
        <w:t xml:space="preserve"> Johnson be at tomorrow meeting – yes. No further discussion at this time. This was information only. </w:t>
      </w:r>
    </w:p>
    <w:p w14:paraId="454B0036" w14:textId="77777777" w:rsidR="00E95206" w:rsidRDefault="00E95206" w:rsidP="006F599A">
      <w:pPr>
        <w:pStyle w:val="ListParagraph"/>
        <w:rPr>
          <w:bCs/>
        </w:rPr>
      </w:pPr>
    </w:p>
    <w:p w14:paraId="3FE21E9E" w14:textId="38FD894D" w:rsidR="006F599A" w:rsidRDefault="006F599A" w:rsidP="006F599A">
      <w:pPr>
        <w:numPr>
          <w:ilvl w:val="0"/>
          <w:numId w:val="1"/>
        </w:numPr>
        <w:rPr>
          <w:bCs/>
        </w:rPr>
      </w:pPr>
      <w:r>
        <w:rPr>
          <w:bCs/>
        </w:rPr>
        <w:t>2022 Budget</w:t>
      </w:r>
    </w:p>
    <w:p w14:paraId="21440F5B" w14:textId="5A19C39C" w:rsidR="00604DA6" w:rsidRDefault="00604DA6" w:rsidP="00604DA6">
      <w:pPr>
        <w:pStyle w:val="ListParagraph"/>
        <w:rPr>
          <w:bCs/>
        </w:rPr>
      </w:pPr>
      <w:r>
        <w:rPr>
          <w:bCs/>
        </w:rPr>
        <w:t>Distributed: detail budget repor</w:t>
      </w:r>
      <w:r w:rsidR="007F5328">
        <w:rPr>
          <w:bCs/>
        </w:rPr>
        <w:t>t.</w:t>
      </w:r>
    </w:p>
    <w:p w14:paraId="5C53D75E" w14:textId="26DFECB1" w:rsidR="00604DA6" w:rsidRPr="00604DA6" w:rsidRDefault="00604DA6" w:rsidP="00604DA6">
      <w:pPr>
        <w:pStyle w:val="ListParagraph"/>
        <w:rPr>
          <w:bCs/>
        </w:rPr>
      </w:pPr>
      <w:r>
        <w:rPr>
          <w:bCs/>
        </w:rPr>
        <w:t xml:space="preserve">100% year lapsed in 2022 and expended 90% of budget. Most </w:t>
      </w:r>
      <w:r w:rsidR="007F5328">
        <w:rPr>
          <w:bCs/>
        </w:rPr>
        <w:t xml:space="preserve">of the difference was </w:t>
      </w:r>
      <w:r>
        <w:rPr>
          <w:bCs/>
        </w:rPr>
        <w:t>related to lack of employees. $216</w:t>
      </w:r>
      <w:r w:rsidR="007F5328">
        <w:rPr>
          <w:bCs/>
        </w:rPr>
        <w:t>,000</w:t>
      </w:r>
      <w:r>
        <w:rPr>
          <w:bCs/>
        </w:rPr>
        <w:t xml:space="preserve"> related to just </w:t>
      </w:r>
      <w:r w:rsidR="007F5328">
        <w:rPr>
          <w:bCs/>
        </w:rPr>
        <w:t>full-time</w:t>
      </w:r>
      <w:r>
        <w:rPr>
          <w:bCs/>
        </w:rPr>
        <w:t xml:space="preserve"> staff pay and less cost for benefits, insurance</w:t>
      </w:r>
      <w:r w:rsidR="007F5328">
        <w:rPr>
          <w:bCs/>
        </w:rPr>
        <w:t xml:space="preserve"> due to lesser staff</w:t>
      </w:r>
      <w:r>
        <w:rPr>
          <w:bCs/>
        </w:rPr>
        <w:t xml:space="preserve">. Question last time related to line 4350 – maintenance service contracts. Quite a bit left in that. Checked and found that part of what was not paid out </w:t>
      </w:r>
      <w:r w:rsidR="007F5328">
        <w:rPr>
          <w:bCs/>
        </w:rPr>
        <w:t>was $</w:t>
      </w:r>
      <w:r>
        <w:rPr>
          <w:bCs/>
        </w:rPr>
        <w:t>57</w:t>
      </w:r>
      <w:r w:rsidR="007F5328">
        <w:rPr>
          <w:bCs/>
        </w:rPr>
        <w:t>,000</w:t>
      </w:r>
      <w:r>
        <w:rPr>
          <w:bCs/>
        </w:rPr>
        <w:t xml:space="preserve"> for Everbridge – was paid </w:t>
      </w:r>
      <w:r w:rsidR="007F5328">
        <w:rPr>
          <w:bCs/>
        </w:rPr>
        <w:t>twice</w:t>
      </w:r>
      <w:r>
        <w:rPr>
          <w:bCs/>
        </w:rPr>
        <w:t xml:space="preserve"> in previous year when new contract was made. Paid in </w:t>
      </w:r>
      <w:r w:rsidR="007F5328">
        <w:rPr>
          <w:bCs/>
        </w:rPr>
        <w:t xml:space="preserve">November </w:t>
      </w:r>
      <w:r>
        <w:rPr>
          <w:bCs/>
        </w:rPr>
        <w:t>2021 and again in Jan</w:t>
      </w:r>
      <w:r w:rsidR="007F5328">
        <w:rPr>
          <w:bCs/>
        </w:rPr>
        <w:t>uary</w:t>
      </w:r>
      <w:r>
        <w:rPr>
          <w:bCs/>
        </w:rPr>
        <w:t xml:space="preserve"> 2023. </w:t>
      </w:r>
      <w:r w:rsidR="007F5328">
        <w:rPr>
          <w:bCs/>
        </w:rPr>
        <w:t>Also,</w:t>
      </w:r>
      <w:r>
        <w:rPr>
          <w:bCs/>
        </w:rPr>
        <w:t xml:space="preserve"> a cost that Fargo IS requested to be </w:t>
      </w:r>
      <w:r w:rsidR="007F5328">
        <w:rPr>
          <w:bCs/>
        </w:rPr>
        <w:t>$</w:t>
      </w:r>
      <w:r>
        <w:rPr>
          <w:bCs/>
        </w:rPr>
        <w:t>48</w:t>
      </w:r>
      <w:r w:rsidR="007F5328">
        <w:rPr>
          <w:bCs/>
        </w:rPr>
        <w:t>,000</w:t>
      </w:r>
      <w:r>
        <w:rPr>
          <w:bCs/>
        </w:rPr>
        <w:t xml:space="preserve"> and </w:t>
      </w:r>
      <w:r w:rsidR="007F5328">
        <w:rPr>
          <w:bCs/>
        </w:rPr>
        <w:t>$</w:t>
      </w:r>
      <w:r>
        <w:rPr>
          <w:bCs/>
        </w:rPr>
        <w:t>24</w:t>
      </w:r>
      <w:r w:rsidR="007F5328">
        <w:rPr>
          <w:bCs/>
        </w:rPr>
        <w:t>,000</w:t>
      </w:r>
      <w:r>
        <w:rPr>
          <w:bCs/>
        </w:rPr>
        <w:t xml:space="preserve"> of that was for conversion for NET Motion – in police </w:t>
      </w:r>
      <w:r w:rsidR="007F5328">
        <w:rPr>
          <w:bCs/>
        </w:rPr>
        <w:t xml:space="preserve">cars </w:t>
      </w:r>
      <w:r>
        <w:rPr>
          <w:bCs/>
        </w:rPr>
        <w:t xml:space="preserve">and fire trucks that connects them to </w:t>
      </w:r>
      <w:r w:rsidR="00A717C8">
        <w:rPr>
          <w:bCs/>
        </w:rPr>
        <w:t>d</w:t>
      </w:r>
      <w:r>
        <w:rPr>
          <w:bCs/>
        </w:rPr>
        <w:t xml:space="preserve">ispatch. Had to make a change and were able to make in house so no additional costs. </w:t>
      </w:r>
      <w:proofErr w:type="spellStart"/>
      <w:r w:rsidR="007F5328">
        <w:rPr>
          <w:bCs/>
        </w:rPr>
        <w:t>Madrigga</w:t>
      </w:r>
      <w:proofErr w:type="spellEnd"/>
      <w:r>
        <w:rPr>
          <w:bCs/>
        </w:rPr>
        <w:t xml:space="preserve"> </w:t>
      </w:r>
      <w:r w:rsidR="007F5328">
        <w:rPr>
          <w:bCs/>
        </w:rPr>
        <w:t>asked</w:t>
      </w:r>
      <w:r>
        <w:rPr>
          <w:bCs/>
        </w:rPr>
        <w:t xml:space="preserve"> when</w:t>
      </w:r>
      <w:r w:rsidR="007F5328">
        <w:rPr>
          <w:bCs/>
        </w:rPr>
        <w:t xml:space="preserve"> it was</w:t>
      </w:r>
      <w:r>
        <w:rPr>
          <w:bCs/>
        </w:rPr>
        <w:t xml:space="preserve"> expected to e</w:t>
      </w:r>
      <w:r w:rsidR="007F5328">
        <w:rPr>
          <w:bCs/>
        </w:rPr>
        <w:t>ng</w:t>
      </w:r>
      <w:r>
        <w:rPr>
          <w:bCs/>
        </w:rPr>
        <w:t>age</w:t>
      </w:r>
      <w:r w:rsidR="007F5328">
        <w:rPr>
          <w:bCs/>
        </w:rPr>
        <w:t xml:space="preserve"> in the 2022</w:t>
      </w:r>
      <w:r>
        <w:rPr>
          <w:bCs/>
        </w:rPr>
        <w:t xml:space="preserve"> audit. </w:t>
      </w:r>
      <w:r w:rsidR="007F5328">
        <w:rPr>
          <w:bCs/>
        </w:rPr>
        <w:t xml:space="preserve">Widmer </w:t>
      </w:r>
      <w:r w:rsidR="00A717C8">
        <w:rPr>
          <w:bCs/>
        </w:rPr>
        <w:t>Roel</w:t>
      </w:r>
      <w:bookmarkStart w:id="0" w:name="_GoBack"/>
      <w:bookmarkEnd w:id="0"/>
      <w:r>
        <w:rPr>
          <w:bCs/>
        </w:rPr>
        <w:t xml:space="preserve"> </w:t>
      </w:r>
      <w:r w:rsidR="007F5328">
        <w:rPr>
          <w:bCs/>
        </w:rPr>
        <w:t>and Phillippi expect to set date in</w:t>
      </w:r>
      <w:r>
        <w:rPr>
          <w:bCs/>
        </w:rPr>
        <w:t xml:space="preserve"> May or June this year. </w:t>
      </w:r>
      <w:r w:rsidR="007F5328">
        <w:rPr>
          <w:bCs/>
        </w:rPr>
        <w:t>The 2021 audit ran</w:t>
      </w:r>
      <w:r>
        <w:rPr>
          <w:bCs/>
        </w:rPr>
        <w:t xml:space="preserve"> long as they had staffing issues. No additional questions. </w:t>
      </w:r>
    </w:p>
    <w:p w14:paraId="4A426719" w14:textId="77777777" w:rsidR="00604DA6" w:rsidRPr="007F5328" w:rsidRDefault="00604DA6" w:rsidP="007F5328">
      <w:pPr>
        <w:rPr>
          <w:bCs/>
        </w:rPr>
      </w:pPr>
    </w:p>
    <w:p w14:paraId="7DF06A37" w14:textId="77777777" w:rsidR="00604DA6" w:rsidRDefault="00604DA6" w:rsidP="006F599A">
      <w:pPr>
        <w:pStyle w:val="ListParagraph"/>
        <w:rPr>
          <w:bCs/>
        </w:rPr>
      </w:pPr>
    </w:p>
    <w:p w14:paraId="6CA7A143" w14:textId="34F76BD8" w:rsidR="006F599A" w:rsidRDefault="006F599A" w:rsidP="006F599A">
      <w:pPr>
        <w:numPr>
          <w:ilvl w:val="0"/>
          <w:numId w:val="1"/>
        </w:numPr>
        <w:rPr>
          <w:bCs/>
        </w:rPr>
      </w:pPr>
      <w:r>
        <w:rPr>
          <w:bCs/>
        </w:rPr>
        <w:t>2023 Year to Date Budget</w:t>
      </w:r>
    </w:p>
    <w:p w14:paraId="12F1180F" w14:textId="68D7DB27" w:rsidR="00604DA6" w:rsidRDefault="00604DA6" w:rsidP="00604DA6">
      <w:pPr>
        <w:ind w:left="720"/>
        <w:rPr>
          <w:bCs/>
        </w:rPr>
      </w:pPr>
      <w:r>
        <w:rPr>
          <w:bCs/>
        </w:rPr>
        <w:t>Distributed: 2023 YTD, revenue and cash balance</w:t>
      </w:r>
    </w:p>
    <w:p w14:paraId="3BFF4E7F" w14:textId="2033E021" w:rsidR="00604DA6" w:rsidRDefault="00291C5B" w:rsidP="00604DA6">
      <w:pPr>
        <w:ind w:left="720"/>
        <w:rPr>
          <w:bCs/>
        </w:rPr>
      </w:pPr>
      <w:r w:rsidRPr="00291C5B">
        <w:rPr>
          <w:bCs/>
          <w:u w:val="single"/>
        </w:rPr>
        <w:t>Budget, year to date</w:t>
      </w:r>
      <w:r>
        <w:rPr>
          <w:bCs/>
        </w:rPr>
        <w:t>:</w:t>
      </w:r>
      <w:r w:rsidR="00604DA6">
        <w:rPr>
          <w:bCs/>
        </w:rPr>
        <w:t xml:space="preserve"> delay in getting budget entered into system. C</w:t>
      </w:r>
      <w:r w:rsidR="007F5328">
        <w:rPr>
          <w:bCs/>
        </w:rPr>
        <w:t xml:space="preserve">ity </w:t>
      </w:r>
      <w:r w:rsidR="00604DA6">
        <w:rPr>
          <w:bCs/>
        </w:rPr>
        <w:t>o</w:t>
      </w:r>
      <w:r w:rsidR="007F5328">
        <w:rPr>
          <w:bCs/>
        </w:rPr>
        <w:t xml:space="preserve">f </w:t>
      </w:r>
      <w:r w:rsidR="00604DA6">
        <w:rPr>
          <w:bCs/>
        </w:rPr>
        <w:t>F</w:t>
      </w:r>
      <w:r w:rsidR="007F5328">
        <w:rPr>
          <w:bCs/>
        </w:rPr>
        <w:t>argo</w:t>
      </w:r>
      <w:r w:rsidR="00604DA6">
        <w:rPr>
          <w:bCs/>
        </w:rPr>
        <w:t xml:space="preserve"> has also been delayed due to staffing</w:t>
      </w:r>
      <w:r w:rsidR="00BD2F9B">
        <w:rPr>
          <w:bCs/>
        </w:rPr>
        <w:t xml:space="preserve">. 17% through year and have expended 15% of the budget. </w:t>
      </w:r>
      <w:r w:rsidR="007F5328">
        <w:rPr>
          <w:bCs/>
        </w:rPr>
        <w:t>Typically,</w:t>
      </w:r>
      <w:r w:rsidR="00BD2F9B">
        <w:rPr>
          <w:bCs/>
        </w:rPr>
        <w:t xml:space="preserve"> first months of the year </w:t>
      </w:r>
      <w:r w:rsidR="007F5328">
        <w:rPr>
          <w:bCs/>
        </w:rPr>
        <w:t>these numbers</w:t>
      </w:r>
      <w:r w:rsidR="00BD2F9B">
        <w:rPr>
          <w:bCs/>
        </w:rPr>
        <w:t xml:space="preserve"> </w:t>
      </w:r>
      <w:r w:rsidR="00BD2F9B">
        <w:rPr>
          <w:bCs/>
        </w:rPr>
        <w:lastRenderedPageBreak/>
        <w:t xml:space="preserve">stay close. Many things paid up front (annual EAP, insurance, </w:t>
      </w:r>
      <w:proofErr w:type="spellStart"/>
      <w:r w:rsidR="00BD2F9B">
        <w:rPr>
          <w:bCs/>
        </w:rPr>
        <w:t>etc</w:t>
      </w:r>
      <w:proofErr w:type="spellEnd"/>
      <w:r w:rsidR="00BD2F9B">
        <w:rPr>
          <w:bCs/>
        </w:rPr>
        <w:t>). Life insurance benefit –</w:t>
      </w:r>
      <w:r w:rsidR="007F5328">
        <w:rPr>
          <w:bCs/>
        </w:rPr>
        <w:t xml:space="preserve"> this</w:t>
      </w:r>
      <w:r w:rsidR="00BD2F9B">
        <w:rPr>
          <w:bCs/>
        </w:rPr>
        <w:t xml:space="preserve"> will often be negative because </w:t>
      </w:r>
      <w:r w:rsidR="007F5328">
        <w:rPr>
          <w:bCs/>
        </w:rPr>
        <w:t>RRRDC</w:t>
      </w:r>
      <w:r w:rsidR="00BD2F9B">
        <w:rPr>
          <w:bCs/>
        </w:rPr>
        <w:t xml:space="preserve"> pay</w:t>
      </w:r>
      <w:r w:rsidR="007F5328">
        <w:rPr>
          <w:bCs/>
        </w:rPr>
        <w:t>s</w:t>
      </w:r>
      <w:r w:rsidR="00BD2F9B">
        <w:rPr>
          <w:bCs/>
        </w:rPr>
        <w:t xml:space="preserve"> part of </w:t>
      </w:r>
      <w:r w:rsidR="007F5328">
        <w:rPr>
          <w:bCs/>
        </w:rPr>
        <w:t xml:space="preserve">that </w:t>
      </w:r>
      <w:r w:rsidR="00BD2F9B">
        <w:rPr>
          <w:bCs/>
        </w:rPr>
        <w:t>up front and then it will get taken out</w:t>
      </w:r>
      <w:r w:rsidR="007F5328">
        <w:rPr>
          <w:bCs/>
        </w:rPr>
        <w:t xml:space="preserve"> throughout the year</w:t>
      </w:r>
      <w:r w:rsidR="00BD2F9B">
        <w:rPr>
          <w:bCs/>
        </w:rPr>
        <w:t>. Will fluctuate as year goes. We will not be over budget. On p</w:t>
      </w:r>
      <w:r w:rsidR="007F5328">
        <w:rPr>
          <w:bCs/>
        </w:rPr>
        <w:t>a</w:t>
      </w:r>
      <w:r w:rsidR="00BD2F9B">
        <w:rPr>
          <w:bCs/>
        </w:rPr>
        <w:t>g</w:t>
      </w:r>
      <w:r w:rsidR="007F5328">
        <w:rPr>
          <w:bCs/>
        </w:rPr>
        <w:t>e</w:t>
      </w:r>
      <w:r w:rsidR="00BD2F9B">
        <w:rPr>
          <w:bCs/>
        </w:rPr>
        <w:t xml:space="preserve"> 3, other services (33) will be over budget on a number of things related to personnel – employee drug testing, background checks, etc. Made so many offers but lost so many people. Computer equip repair (4321) 521% - this is carryover from 2022. UPS needed battery replacement. Had quote in 2022 set up and didn’t actually get completed until 2023. One item should be moved to </w:t>
      </w:r>
      <w:r>
        <w:rPr>
          <w:bCs/>
        </w:rPr>
        <w:t>maintenance service contracts from computer equipment repair.</w:t>
      </w:r>
      <w:r w:rsidR="00BD2F9B">
        <w:rPr>
          <w:bCs/>
        </w:rPr>
        <w:t xml:space="preserve"> $4k amount. P</w:t>
      </w:r>
      <w:r>
        <w:rPr>
          <w:bCs/>
        </w:rPr>
        <w:t>a</w:t>
      </w:r>
      <w:r w:rsidR="00BD2F9B">
        <w:rPr>
          <w:bCs/>
        </w:rPr>
        <w:t>g</w:t>
      </w:r>
      <w:r>
        <w:rPr>
          <w:bCs/>
        </w:rPr>
        <w:t>e</w:t>
      </w:r>
      <w:r w:rsidR="00BD2F9B">
        <w:rPr>
          <w:bCs/>
        </w:rPr>
        <w:t xml:space="preserve"> 5 </w:t>
      </w:r>
      <w:proofErr w:type="spellStart"/>
      <w:r w:rsidR="00BD2F9B">
        <w:rPr>
          <w:bCs/>
        </w:rPr>
        <w:t>Misc</w:t>
      </w:r>
      <w:proofErr w:type="spellEnd"/>
      <w:r w:rsidR="00BD2F9B">
        <w:rPr>
          <w:bCs/>
        </w:rPr>
        <w:t xml:space="preserve"> – employees have FLEX benefit which gets moved during payroll. I</w:t>
      </w:r>
      <w:r>
        <w:rPr>
          <w:bCs/>
        </w:rPr>
        <w:t>t’</w:t>
      </w:r>
      <w:r w:rsidR="00BD2F9B">
        <w:rPr>
          <w:bCs/>
        </w:rPr>
        <w:t xml:space="preserve">s </w:t>
      </w:r>
      <w:r w:rsidR="00567A7D">
        <w:rPr>
          <w:bCs/>
        </w:rPr>
        <w:t>employee’s</w:t>
      </w:r>
      <w:r w:rsidR="00BD2F9B">
        <w:rPr>
          <w:bCs/>
        </w:rPr>
        <w:t xml:space="preserve"> money. Depending on when report is run it could be zero. </w:t>
      </w:r>
      <w:proofErr w:type="spellStart"/>
      <w:r w:rsidR="00BD2F9B">
        <w:rPr>
          <w:bCs/>
        </w:rPr>
        <w:t>Kolpack</w:t>
      </w:r>
      <w:proofErr w:type="spellEnd"/>
      <w:r w:rsidR="00BD2F9B">
        <w:rPr>
          <w:bCs/>
        </w:rPr>
        <w:t xml:space="preserve"> asked about staffing. Currently 35 full time staff, authorized for 47</w:t>
      </w:r>
      <w:r>
        <w:rPr>
          <w:bCs/>
        </w:rPr>
        <w:t>,</w:t>
      </w:r>
      <w:r w:rsidR="00BD2F9B">
        <w:rPr>
          <w:bCs/>
        </w:rPr>
        <w:t xml:space="preserve"> </w:t>
      </w:r>
      <w:r>
        <w:rPr>
          <w:bCs/>
        </w:rPr>
        <w:t>b</w:t>
      </w:r>
      <w:r w:rsidR="00BD2F9B">
        <w:rPr>
          <w:bCs/>
        </w:rPr>
        <w:t xml:space="preserve">udgeted for 43. </w:t>
      </w:r>
      <w:r>
        <w:rPr>
          <w:bCs/>
        </w:rPr>
        <w:t xml:space="preserve">Of those, </w:t>
      </w:r>
      <w:r w:rsidR="00BD2F9B">
        <w:rPr>
          <w:bCs/>
        </w:rPr>
        <w:t>3 are in training program. 3</w:t>
      </w:r>
      <w:r>
        <w:rPr>
          <w:bCs/>
        </w:rPr>
        <w:t>2 are</w:t>
      </w:r>
      <w:r w:rsidR="00BD2F9B">
        <w:rPr>
          <w:bCs/>
        </w:rPr>
        <w:t xml:space="preserve"> fully trained. Overtime is high. Struggles w/ recruiting</w:t>
      </w:r>
      <w:r>
        <w:rPr>
          <w:bCs/>
        </w:rPr>
        <w:t xml:space="preserve"> and completing process</w:t>
      </w:r>
      <w:r w:rsidR="00BD2F9B">
        <w:rPr>
          <w:bCs/>
        </w:rPr>
        <w:t xml:space="preserve">? </w:t>
      </w:r>
      <w:r>
        <w:rPr>
          <w:bCs/>
        </w:rPr>
        <w:t xml:space="preserve">Yes - </w:t>
      </w:r>
      <w:r w:rsidR="00BD2F9B">
        <w:rPr>
          <w:bCs/>
        </w:rPr>
        <w:t xml:space="preserve">7 offers were out, currently </w:t>
      </w:r>
      <w:proofErr w:type="gramStart"/>
      <w:r w:rsidR="00BD2F9B">
        <w:rPr>
          <w:bCs/>
        </w:rPr>
        <w:t>have</w:t>
      </w:r>
      <w:proofErr w:type="gramEnd"/>
      <w:r w:rsidR="00BD2F9B">
        <w:rPr>
          <w:bCs/>
        </w:rPr>
        <w:t xml:space="preserve"> 3. New issue with “ghosting” after offers are made. Once offer is made we never hear from them again. One did this, one who took another job, another failed </w:t>
      </w:r>
      <w:r>
        <w:rPr>
          <w:bCs/>
        </w:rPr>
        <w:t xml:space="preserve">to meet requirements of </w:t>
      </w:r>
      <w:r w:rsidR="00BD2F9B">
        <w:rPr>
          <w:bCs/>
        </w:rPr>
        <w:t xml:space="preserve">the background process. 2 new </w:t>
      </w:r>
      <w:r>
        <w:rPr>
          <w:bCs/>
        </w:rPr>
        <w:t xml:space="preserve">employees </w:t>
      </w:r>
      <w:r w:rsidR="00BD2F9B">
        <w:rPr>
          <w:bCs/>
        </w:rPr>
        <w:t>started on March 6</w:t>
      </w:r>
      <w:r w:rsidR="00BD2F9B" w:rsidRPr="00BD2F9B">
        <w:rPr>
          <w:bCs/>
          <w:vertAlign w:val="superscript"/>
        </w:rPr>
        <w:t>th</w:t>
      </w:r>
      <w:r w:rsidR="00BD2F9B">
        <w:rPr>
          <w:bCs/>
        </w:rPr>
        <w:t>. Interview</w:t>
      </w:r>
      <w:r>
        <w:rPr>
          <w:bCs/>
        </w:rPr>
        <w:t>ing</w:t>
      </w:r>
      <w:r w:rsidR="00BD2F9B">
        <w:rPr>
          <w:bCs/>
        </w:rPr>
        <w:t xml:space="preserve"> monthly, will be interviewing 13 this week. May get 2 out of those 13 to actually start once background is complete. </w:t>
      </w:r>
    </w:p>
    <w:p w14:paraId="110DD9AC" w14:textId="5C3B8359" w:rsidR="00BD2F9B" w:rsidRDefault="00BD2F9B" w:rsidP="00604DA6">
      <w:pPr>
        <w:ind w:left="720"/>
        <w:rPr>
          <w:bCs/>
        </w:rPr>
      </w:pPr>
      <w:r w:rsidRPr="00BD2F9B">
        <w:rPr>
          <w:bCs/>
          <w:u w:val="single"/>
        </w:rPr>
        <w:t>Revenue Report</w:t>
      </w:r>
      <w:r>
        <w:rPr>
          <w:bCs/>
        </w:rPr>
        <w:t>: usually match up for estimated and actual for Y</w:t>
      </w:r>
      <w:r w:rsidR="00291C5B">
        <w:rPr>
          <w:bCs/>
        </w:rPr>
        <w:t xml:space="preserve">ear </w:t>
      </w:r>
      <w:proofErr w:type="gramStart"/>
      <w:r>
        <w:rPr>
          <w:bCs/>
        </w:rPr>
        <w:t>T</w:t>
      </w:r>
      <w:r w:rsidR="00291C5B">
        <w:rPr>
          <w:bCs/>
        </w:rPr>
        <w:t>o</w:t>
      </w:r>
      <w:proofErr w:type="gramEnd"/>
      <w:r w:rsidR="00291C5B">
        <w:rPr>
          <w:bCs/>
        </w:rPr>
        <w:t xml:space="preserve"> </w:t>
      </w:r>
      <w:r>
        <w:rPr>
          <w:bCs/>
        </w:rPr>
        <w:t>D</w:t>
      </w:r>
      <w:r w:rsidR="00291C5B">
        <w:rPr>
          <w:bCs/>
        </w:rPr>
        <w:t>ate</w:t>
      </w:r>
      <w:r>
        <w:rPr>
          <w:bCs/>
        </w:rPr>
        <w:t xml:space="preserve">. Not sure if slow on getting invoices out or why they aren’t matching now. </w:t>
      </w:r>
      <w:r w:rsidR="00291C5B">
        <w:rPr>
          <w:bCs/>
        </w:rPr>
        <w:t>Flanagan had issues getting invoices in January – has been resolved. Flanagan</w:t>
      </w:r>
      <w:r>
        <w:rPr>
          <w:bCs/>
        </w:rPr>
        <w:t xml:space="preserve"> - Error on total budget on annual estimate, says </w:t>
      </w:r>
      <w:r w:rsidR="00291C5B">
        <w:rPr>
          <w:bCs/>
        </w:rPr>
        <w:t>$</w:t>
      </w:r>
      <w:r>
        <w:rPr>
          <w:bCs/>
        </w:rPr>
        <w:t>11</w:t>
      </w:r>
      <w:r w:rsidR="00291C5B">
        <w:rPr>
          <w:bCs/>
        </w:rPr>
        <w:t xml:space="preserve"> million</w:t>
      </w:r>
      <w:r>
        <w:rPr>
          <w:bCs/>
        </w:rPr>
        <w:t xml:space="preserve"> but should be something like </w:t>
      </w:r>
      <w:r w:rsidR="00291C5B">
        <w:rPr>
          <w:bCs/>
        </w:rPr>
        <w:t>$</w:t>
      </w:r>
      <w:r>
        <w:rPr>
          <w:bCs/>
        </w:rPr>
        <w:t>5</w:t>
      </w:r>
      <w:r w:rsidR="00291C5B">
        <w:rPr>
          <w:bCs/>
        </w:rPr>
        <w:t xml:space="preserve"> million</w:t>
      </w:r>
      <w:r>
        <w:rPr>
          <w:bCs/>
        </w:rPr>
        <w:t xml:space="preserve">. </w:t>
      </w:r>
      <w:r w:rsidR="00291C5B">
        <w:rPr>
          <w:bCs/>
        </w:rPr>
        <w:t>Phillippi</w:t>
      </w:r>
      <w:r>
        <w:rPr>
          <w:bCs/>
        </w:rPr>
        <w:t xml:space="preserve"> believes they had this put in earlier and likely accidently doubled that. </w:t>
      </w:r>
    </w:p>
    <w:p w14:paraId="6FC65274" w14:textId="00E834E4" w:rsidR="00BD2F9B" w:rsidRDefault="00BD2F9B" w:rsidP="00604DA6">
      <w:pPr>
        <w:ind w:left="720"/>
        <w:rPr>
          <w:bCs/>
        </w:rPr>
      </w:pPr>
      <w:r w:rsidRPr="00BD2F9B">
        <w:rPr>
          <w:bCs/>
          <w:u w:val="single"/>
        </w:rPr>
        <w:t>Cash balance</w:t>
      </w:r>
      <w:r>
        <w:rPr>
          <w:bCs/>
        </w:rPr>
        <w:t xml:space="preserve">: </w:t>
      </w:r>
      <w:r w:rsidR="00910B9F">
        <w:rPr>
          <w:bCs/>
        </w:rPr>
        <w:t>no questions/discussion.</w:t>
      </w:r>
    </w:p>
    <w:p w14:paraId="60BD781A" w14:textId="77777777" w:rsidR="006F599A" w:rsidRDefault="006F599A" w:rsidP="006F599A">
      <w:pPr>
        <w:pStyle w:val="ListParagraph"/>
        <w:rPr>
          <w:bCs/>
        </w:rPr>
      </w:pPr>
    </w:p>
    <w:p w14:paraId="7AB87330" w14:textId="1971E65E" w:rsidR="006F599A" w:rsidRDefault="00044049" w:rsidP="006F599A">
      <w:pPr>
        <w:numPr>
          <w:ilvl w:val="0"/>
          <w:numId w:val="1"/>
        </w:numPr>
        <w:rPr>
          <w:bCs/>
        </w:rPr>
      </w:pPr>
      <w:r>
        <w:rPr>
          <w:bCs/>
        </w:rPr>
        <w:t xml:space="preserve">RRRDC CD </w:t>
      </w:r>
    </w:p>
    <w:p w14:paraId="419F6736" w14:textId="1CF333F9" w:rsidR="00910B9F" w:rsidRDefault="00910B9F" w:rsidP="00910B9F">
      <w:pPr>
        <w:ind w:left="720"/>
        <w:rPr>
          <w:bCs/>
        </w:rPr>
      </w:pPr>
      <w:r>
        <w:rPr>
          <w:bCs/>
        </w:rPr>
        <w:t>Distr</w:t>
      </w:r>
      <w:r w:rsidR="00291C5B">
        <w:rPr>
          <w:bCs/>
        </w:rPr>
        <w:t>ib</w:t>
      </w:r>
      <w:r>
        <w:rPr>
          <w:bCs/>
        </w:rPr>
        <w:t>u</w:t>
      </w:r>
      <w:r w:rsidR="00291C5B">
        <w:rPr>
          <w:bCs/>
        </w:rPr>
        <w:t>t</w:t>
      </w:r>
      <w:r>
        <w:rPr>
          <w:bCs/>
        </w:rPr>
        <w:t>ed: reserve fund</w:t>
      </w:r>
    </w:p>
    <w:p w14:paraId="11280502" w14:textId="6F4C649A" w:rsidR="006F599A" w:rsidRDefault="00910B9F" w:rsidP="006F599A">
      <w:pPr>
        <w:pStyle w:val="ListParagraph"/>
        <w:rPr>
          <w:bCs/>
        </w:rPr>
      </w:pPr>
      <w:r>
        <w:rPr>
          <w:bCs/>
        </w:rPr>
        <w:t xml:space="preserve">Discussed last time </w:t>
      </w:r>
      <w:r w:rsidR="00291C5B">
        <w:rPr>
          <w:bCs/>
        </w:rPr>
        <w:t>a</w:t>
      </w:r>
      <w:r>
        <w:rPr>
          <w:bCs/>
        </w:rPr>
        <w:t xml:space="preserve"> CD was going to come due April 14</w:t>
      </w:r>
      <w:r w:rsidRPr="00910B9F">
        <w:rPr>
          <w:bCs/>
          <w:vertAlign w:val="superscript"/>
        </w:rPr>
        <w:t>th</w:t>
      </w:r>
      <w:r>
        <w:rPr>
          <w:bCs/>
        </w:rPr>
        <w:t xml:space="preserve">. </w:t>
      </w:r>
      <w:r w:rsidR="00291C5B">
        <w:rPr>
          <w:bCs/>
        </w:rPr>
        <w:t>2 different ones for a total of $</w:t>
      </w:r>
      <w:r>
        <w:rPr>
          <w:bCs/>
        </w:rPr>
        <w:t>190</w:t>
      </w:r>
      <w:r w:rsidR="00291C5B">
        <w:rPr>
          <w:bCs/>
        </w:rPr>
        <w:t>,000</w:t>
      </w:r>
      <w:r>
        <w:rPr>
          <w:bCs/>
        </w:rPr>
        <w:t xml:space="preserve">. Money set aside </w:t>
      </w:r>
      <w:r w:rsidR="00291C5B">
        <w:rPr>
          <w:bCs/>
        </w:rPr>
        <w:t xml:space="preserve">in CDs </w:t>
      </w:r>
      <w:r>
        <w:rPr>
          <w:bCs/>
        </w:rPr>
        <w:t xml:space="preserve">to offset sporadic budget shortfalls. Just a reserve fund originally. As time went on cash reserves would roll over into the CD. Nothing has been done with it. </w:t>
      </w:r>
      <w:r w:rsidR="00291C5B">
        <w:rPr>
          <w:bCs/>
        </w:rPr>
        <w:t>What</w:t>
      </w:r>
      <w:r>
        <w:rPr>
          <w:bCs/>
        </w:rPr>
        <w:t xml:space="preserve"> should be done now that CD is expiring</w:t>
      </w:r>
      <w:r w:rsidR="00291C5B">
        <w:rPr>
          <w:bCs/>
        </w:rPr>
        <w:t xml:space="preserve"> - k</w:t>
      </w:r>
      <w:r>
        <w:rPr>
          <w:bCs/>
        </w:rPr>
        <w:t>eep in CD or move to something else? .01% interest rate. Maybe find something with better interest rate. Reserve fund? Is that an adequate reserve</w:t>
      </w:r>
      <w:r w:rsidR="004A4EE9">
        <w:rPr>
          <w:bCs/>
        </w:rPr>
        <w:t xml:space="preserve"> for the Center</w:t>
      </w:r>
      <w:r>
        <w:rPr>
          <w:bCs/>
        </w:rPr>
        <w:t xml:space="preserve">? </w:t>
      </w:r>
      <w:proofErr w:type="spellStart"/>
      <w:r w:rsidR="004A4EE9">
        <w:rPr>
          <w:bCs/>
        </w:rPr>
        <w:t>Madrigga</w:t>
      </w:r>
      <w:proofErr w:type="spellEnd"/>
      <w:r>
        <w:rPr>
          <w:bCs/>
        </w:rPr>
        <w:t xml:space="preserve"> </w:t>
      </w:r>
      <w:r w:rsidR="004A4EE9">
        <w:rPr>
          <w:bCs/>
        </w:rPr>
        <w:t xml:space="preserve">mentioned that </w:t>
      </w:r>
      <w:r>
        <w:rPr>
          <w:bCs/>
        </w:rPr>
        <w:t xml:space="preserve">in case of emergency you’d want to access it right away, wouldn’t want it in an investment. Would want it as a balance in the cash account. </w:t>
      </w:r>
      <w:r w:rsidR="004A4EE9">
        <w:rPr>
          <w:bCs/>
        </w:rPr>
        <w:t>Flanagan asked where it’s at now -</w:t>
      </w:r>
      <w:r>
        <w:rPr>
          <w:bCs/>
        </w:rPr>
        <w:t xml:space="preserve"> cash balance</w:t>
      </w:r>
      <w:r w:rsidR="004A4EE9">
        <w:rPr>
          <w:bCs/>
        </w:rPr>
        <w:t xml:space="preserve"> through City of Fargo?</w:t>
      </w:r>
      <w:r>
        <w:rPr>
          <w:bCs/>
        </w:rPr>
        <w:t xml:space="preserve"> P</w:t>
      </w:r>
      <w:r w:rsidR="004A4EE9">
        <w:rPr>
          <w:bCs/>
        </w:rPr>
        <w:t>hillippi said it’</w:t>
      </w:r>
      <w:r>
        <w:rPr>
          <w:bCs/>
        </w:rPr>
        <w:t xml:space="preserve">s </w:t>
      </w:r>
      <w:r w:rsidR="004A4EE9">
        <w:rPr>
          <w:bCs/>
        </w:rPr>
        <w:t>separate</w:t>
      </w:r>
      <w:r>
        <w:rPr>
          <w:bCs/>
        </w:rPr>
        <w:t xml:space="preserve"> CD under </w:t>
      </w:r>
      <w:r w:rsidR="00567A7D">
        <w:rPr>
          <w:bCs/>
        </w:rPr>
        <w:t xml:space="preserve">RRRDC with </w:t>
      </w:r>
      <w:r w:rsidR="004A4EE9">
        <w:rPr>
          <w:bCs/>
        </w:rPr>
        <w:t xml:space="preserve">Phillippi </w:t>
      </w:r>
      <w:r>
        <w:rPr>
          <w:bCs/>
        </w:rPr>
        <w:t>and G</w:t>
      </w:r>
      <w:r w:rsidR="004A4EE9">
        <w:rPr>
          <w:bCs/>
        </w:rPr>
        <w:t>lasoe names</w:t>
      </w:r>
      <w:r>
        <w:rPr>
          <w:bCs/>
        </w:rPr>
        <w:t xml:space="preserve">. Has been sitting since 2002. In 2009 </w:t>
      </w:r>
      <w:r w:rsidR="004A4EE9">
        <w:rPr>
          <w:bCs/>
        </w:rPr>
        <w:t xml:space="preserve">former </w:t>
      </w:r>
      <w:r w:rsidR="004A4EE9">
        <w:rPr>
          <w:bCs/>
        </w:rPr>
        <w:lastRenderedPageBreak/>
        <w:t>director Sieber</w:t>
      </w:r>
      <w:r>
        <w:rPr>
          <w:bCs/>
        </w:rPr>
        <w:t xml:space="preserve"> put in CD as it was just sitting there. Money hasn’t been </w:t>
      </w:r>
      <w:r w:rsidR="00567A7D">
        <w:rPr>
          <w:bCs/>
        </w:rPr>
        <w:t>ever used</w:t>
      </w:r>
      <w:r>
        <w:rPr>
          <w:bCs/>
        </w:rPr>
        <w:t xml:space="preserve"> – unkn</w:t>
      </w:r>
      <w:r w:rsidR="004A4EE9">
        <w:rPr>
          <w:bCs/>
        </w:rPr>
        <w:t>own</w:t>
      </w:r>
      <w:r>
        <w:rPr>
          <w:bCs/>
        </w:rPr>
        <w:t xml:space="preserve"> what the purpose is anymore.  </w:t>
      </w:r>
      <w:r w:rsidR="004A4EE9">
        <w:rPr>
          <w:bCs/>
        </w:rPr>
        <w:t>$</w:t>
      </w:r>
      <w:r>
        <w:rPr>
          <w:bCs/>
        </w:rPr>
        <w:t>2</w:t>
      </w:r>
      <w:r w:rsidR="004A4EE9">
        <w:rPr>
          <w:bCs/>
        </w:rPr>
        <w:t xml:space="preserve"> million is also</w:t>
      </w:r>
      <w:r>
        <w:rPr>
          <w:bCs/>
        </w:rPr>
        <w:t xml:space="preserve"> sitting in checking account. City of Fargo has that comingled with their funds.</w:t>
      </w:r>
      <w:r w:rsidR="004A4EE9">
        <w:rPr>
          <w:bCs/>
        </w:rPr>
        <w:t xml:space="preserve"> </w:t>
      </w:r>
      <w:proofErr w:type="spellStart"/>
      <w:r w:rsidR="004A4EE9">
        <w:rPr>
          <w:bCs/>
        </w:rPr>
        <w:t>Madrigga</w:t>
      </w:r>
      <w:proofErr w:type="spellEnd"/>
      <w:r w:rsidR="004A4EE9">
        <w:rPr>
          <w:bCs/>
        </w:rPr>
        <w:t xml:space="preserve"> informed they’re i</w:t>
      </w:r>
      <w:r>
        <w:rPr>
          <w:bCs/>
        </w:rPr>
        <w:t>n the process of opening bank account for when transitioning fiscal agents from C</w:t>
      </w:r>
      <w:r w:rsidR="004A4EE9">
        <w:rPr>
          <w:bCs/>
        </w:rPr>
        <w:t xml:space="preserve">ity </w:t>
      </w:r>
      <w:r>
        <w:rPr>
          <w:bCs/>
        </w:rPr>
        <w:t>o</w:t>
      </w:r>
      <w:r w:rsidR="004A4EE9">
        <w:rPr>
          <w:bCs/>
        </w:rPr>
        <w:t xml:space="preserve">f </w:t>
      </w:r>
      <w:r>
        <w:rPr>
          <w:bCs/>
        </w:rPr>
        <w:t>F</w:t>
      </w:r>
      <w:r w:rsidR="004A4EE9">
        <w:rPr>
          <w:bCs/>
        </w:rPr>
        <w:t>argo to Cass Co at</w:t>
      </w:r>
      <w:r>
        <w:rPr>
          <w:bCs/>
        </w:rPr>
        <w:t xml:space="preserve"> </w:t>
      </w:r>
      <w:r w:rsidR="004A4EE9">
        <w:rPr>
          <w:bCs/>
        </w:rPr>
        <w:t>First</w:t>
      </w:r>
      <w:r>
        <w:rPr>
          <w:bCs/>
        </w:rPr>
        <w:t xml:space="preserve"> </w:t>
      </w:r>
      <w:r w:rsidR="004A4EE9">
        <w:rPr>
          <w:bCs/>
        </w:rPr>
        <w:t>International Bank</w:t>
      </w:r>
      <w:r>
        <w:rPr>
          <w:bCs/>
        </w:rPr>
        <w:t xml:space="preserve">– interest rate is over 4% for just basic checking account. Lock in investment or leave in the account as usable funds. Money markets? Sarah </w:t>
      </w:r>
      <w:r w:rsidR="004A4EE9">
        <w:rPr>
          <w:bCs/>
        </w:rPr>
        <w:t xml:space="preserve">with Cass CO finance </w:t>
      </w:r>
      <w:r>
        <w:rPr>
          <w:bCs/>
        </w:rPr>
        <w:t>advised it’s a sweep – they’re doing the investments on</w:t>
      </w:r>
      <w:r w:rsidR="004A4EE9">
        <w:rPr>
          <w:bCs/>
        </w:rPr>
        <w:t xml:space="preserve"> </w:t>
      </w:r>
      <w:r>
        <w:rPr>
          <w:bCs/>
        </w:rPr>
        <w:t xml:space="preserve">their end. Let expire and put into account during transition so it’s not tied up but it’s somewhere earning money. Opening process started this week. </w:t>
      </w:r>
      <w:r w:rsidR="004A4EE9">
        <w:rPr>
          <w:bCs/>
        </w:rPr>
        <w:t>Phillippi</w:t>
      </w:r>
      <w:r>
        <w:rPr>
          <w:bCs/>
        </w:rPr>
        <w:t xml:space="preserve"> </w:t>
      </w:r>
      <w:r w:rsidR="004A4EE9">
        <w:rPr>
          <w:bCs/>
        </w:rPr>
        <w:t>will have it</w:t>
      </w:r>
      <w:r>
        <w:rPr>
          <w:bCs/>
        </w:rPr>
        <w:t xml:space="preserve"> wire</w:t>
      </w:r>
      <w:r w:rsidR="004A4EE9">
        <w:rPr>
          <w:bCs/>
        </w:rPr>
        <w:t>d</w:t>
      </w:r>
      <w:r>
        <w:rPr>
          <w:bCs/>
        </w:rPr>
        <w:t xml:space="preserve"> over to account once it’s in place. Cass Co implementing a new finance system and </w:t>
      </w:r>
      <w:r w:rsidR="004A4EE9">
        <w:rPr>
          <w:bCs/>
        </w:rPr>
        <w:t>with</w:t>
      </w:r>
      <w:r>
        <w:rPr>
          <w:bCs/>
        </w:rPr>
        <w:t xml:space="preserve"> that </w:t>
      </w:r>
      <w:proofErr w:type="spellStart"/>
      <w:r w:rsidR="004A4EE9">
        <w:rPr>
          <w:bCs/>
        </w:rPr>
        <w:t>Madrigga</w:t>
      </w:r>
      <w:proofErr w:type="spellEnd"/>
      <w:r>
        <w:rPr>
          <w:bCs/>
        </w:rPr>
        <w:t xml:space="preserve"> presented that they’d open a same account </w:t>
      </w:r>
      <w:r w:rsidR="004A4EE9">
        <w:rPr>
          <w:bCs/>
        </w:rPr>
        <w:t>for</w:t>
      </w:r>
      <w:r>
        <w:rPr>
          <w:bCs/>
        </w:rPr>
        <w:t xml:space="preserve"> RRRDC. Unkn</w:t>
      </w:r>
      <w:r w:rsidR="004A4EE9">
        <w:rPr>
          <w:bCs/>
        </w:rPr>
        <w:t>own</w:t>
      </w:r>
      <w:r>
        <w:rPr>
          <w:bCs/>
        </w:rPr>
        <w:t xml:space="preserve"> date when this could be up and running. The next question would be if they </w:t>
      </w:r>
      <w:proofErr w:type="gramStart"/>
      <w:r>
        <w:rPr>
          <w:bCs/>
        </w:rPr>
        <w:t>want</w:t>
      </w:r>
      <w:proofErr w:type="gramEnd"/>
      <w:r>
        <w:rPr>
          <w:bCs/>
        </w:rPr>
        <w:t xml:space="preserve"> an extension. </w:t>
      </w:r>
      <w:r w:rsidR="004A4EE9">
        <w:rPr>
          <w:bCs/>
        </w:rPr>
        <w:t>Phillippi</w:t>
      </w:r>
      <w:r>
        <w:rPr>
          <w:bCs/>
        </w:rPr>
        <w:t xml:space="preserve"> going to check on formalities of that. Proposed to keep going to year end and then change on a Jan 1 of 2024 date</w:t>
      </w:r>
      <w:r w:rsidR="004A4EE9">
        <w:rPr>
          <w:bCs/>
        </w:rPr>
        <w:t xml:space="preserve"> instead of mid-2023</w:t>
      </w:r>
      <w:r>
        <w:rPr>
          <w:bCs/>
        </w:rPr>
        <w:t xml:space="preserve">. Nelson said it seems to make sense to have that money moved and available during construction. </w:t>
      </w:r>
      <w:r w:rsidR="004A4EE9">
        <w:rPr>
          <w:bCs/>
        </w:rPr>
        <w:t>Have a healthy reserve without those funds but m</w:t>
      </w:r>
      <w:r>
        <w:rPr>
          <w:bCs/>
        </w:rPr>
        <w:t xml:space="preserve">oving from .01% to 4% is no brainer. Motion for recommendation to move funds to </w:t>
      </w:r>
      <w:r w:rsidR="004A4EE9">
        <w:rPr>
          <w:bCs/>
        </w:rPr>
        <w:t>First</w:t>
      </w:r>
      <w:r>
        <w:rPr>
          <w:bCs/>
        </w:rPr>
        <w:t xml:space="preserve"> International Bank checking account when it is opened made by Nelson. Second by </w:t>
      </w:r>
      <w:proofErr w:type="spellStart"/>
      <w:r>
        <w:rPr>
          <w:bCs/>
        </w:rPr>
        <w:t>Kolpack</w:t>
      </w:r>
      <w:proofErr w:type="spellEnd"/>
      <w:r>
        <w:rPr>
          <w:bCs/>
        </w:rPr>
        <w:t>. No further discussion.</w:t>
      </w:r>
    </w:p>
    <w:p w14:paraId="4D547A83" w14:textId="338EB88B" w:rsidR="00910B9F" w:rsidRDefault="00910B9F" w:rsidP="006F599A">
      <w:pPr>
        <w:pStyle w:val="ListParagraph"/>
        <w:rPr>
          <w:bCs/>
        </w:rPr>
      </w:pPr>
      <w:r>
        <w:rPr>
          <w:bCs/>
        </w:rPr>
        <w:t>All in favor, approved.</w:t>
      </w:r>
    </w:p>
    <w:p w14:paraId="5F638C0B" w14:textId="77777777" w:rsidR="00910B9F" w:rsidRDefault="00910B9F" w:rsidP="006F599A">
      <w:pPr>
        <w:pStyle w:val="ListParagraph"/>
        <w:rPr>
          <w:bCs/>
        </w:rPr>
      </w:pPr>
    </w:p>
    <w:p w14:paraId="4754C7E9" w14:textId="77777777" w:rsidR="006F599A" w:rsidRDefault="006F599A" w:rsidP="006F599A">
      <w:pPr>
        <w:numPr>
          <w:ilvl w:val="0"/>
          <w:numId w:val="1"/>
        </w:numPr>
        <w:rPr>
          <w:bCs/>
        </w:rPr>
      </w:pPr>
      <w:r>
        <w:rPr>
          <w:bCs/>
        </w:rPr>
        <w:t>Other Business</w:t>
      </w:r>
    </w:p>
    <w:p w14:paraId="3AAED938" w14:textId="77777777" w:rsidR="00910B9F" w:rsidRDefault="00910B9F" w:rsidP="006F599A">
      <w:pPr>
        <w:ind w:left="720"/>
        <w:rPr>
          <w:bCs/>
        </w:rPr>
      </w:pPr>
      <w:r>
        <w:rPr>
          <w:bCs/>
        </w:rPr>
        <w:t>No other business</w:t>
      </w:r>
    </w:p>
    <w:p w14:paraId="2B348FF6" w14:textId="77777777" w:rsidR="00910B9F" w:rsidRDefault="00910B9F" w:rsidP="006F599A">
      <w:pPr>
        <w:ind w:left="720"/>
        <w:rPr>
          <w:bCs/>
        </w:rPr>
      </w:pPr>
    </w:p>
    <w:p w14:paraId="1A86199A" w14:textId="5945016F" w:rsidR="006F599A" w:rsidRDefault="00910B9F" w:rsidP="006F599A">
      <w:pPr>
        <w:ind w:left="720"/>
        <w:rPr>
          <w:bCs/>
        </w:rPr>
      </w:pPr>
      <w:r>
        <w:rPr>
          <w:bCs/>
        </w:rPr>
        <w:t xml:space="preserve">Adjourned at 1343hrs by </w:t>
      </w:r>
      <w:r w:rsidR="004A4EE9">
        <w:rPr>
          <w:bCs/>
        </w:rPr>
        <w:t>Madrigga</w:t>
      </w:r>
      <w:r>
        <w:rPr>
          <w:bCs/>
        </w:rPr>
        <w:t>.</w:t>
      </w:r>
      <w:r w:rsidR="006F599A">
        <w:rPr>
          <w:bCs/>
        </w:rPr>
        <w:br/>
      </w:r>
    </w:p>
    <w:p w14:paraId="2590E843" w14:textId="77777777" w:rsidR="006F599A" w:rsidRDefault="006F599A" w:rsidP="006F599A">
      <w:pPr>
        <w:ind w:left="360"/>
        <w:jc w:val="center"/>
        <w:rPr>
          <w:bCs/>
          <w:sz w:val="20"/>
          <w:szCs w:val="20"/>
        </w:rPr>
      </w:pPr>
    </w:p>
    <w:p w14:paraId="432B1879" w14:textId="77777777" w:rsidR="006F599A" w:rsidRDefault="006F599A" w:rsidP="006F599A">
      <w:pPr>
        <w:ind w:left="360"/>
        <w:jc w:val="center"/>
        <w:rPr>
          <w:bCs/>
          <w:sz w:val="20"/>
          <w:szCs w:val="20"/>
        </w:rPr>
      </w:pPr>
    </w:p>
    <w:p w14:paraId="6756B465" w14:textId="2DB1A746" w:rsidR="006F599A" w:rsidRDefault="006F599A" w:rsidP="006F599A">
      <w:pPr>
        <w:ind w:left="360"/>
        <w:jc w:val="center"/>
        <w:rPr>
          <w:bCs/>
          <w:sz w:val="20"/>
          <w:szCs w:val="20"/>
        </w:rPr>
      </w:pPr>
      <w:r>
        <w:rPr>
          <w:bCs/>
          <w:sz w:val="20"/>
          <w:szCs w:val="20"/>
        </w:rPr>
        <w:t xml:space="preserve">Next Meeting Budget and Finance Committee:  </w:t>
      </w:r>
      <w:r w:rsidR="00044049">
        <w:rPr>
          <w:bCs/>
          <w:sz w:val="20"/>
          <w:szCs w:val="20"/>
        </w:rPr>
        <w:t>April 12, 2023</w:t>
      </w:r>
    </w:p>
    <w:p w14:paraId="045369C0" w14:textId="77777777" w:rsidR="006F599A" w:rsidRDefault="006F599A" w:rsidP="006F599A">
      <w:pPr>
        <w:ind w:left="360"/>
        <w:jc w:val="center"/>
        <w:rPr>
          <w:bCs/>
          <w:sz w:val="20"/>
          <w:szCs w:val="20"/>
        </w:rPr>
      </w:pPr>
    </w:p>
    <w:p w14:paraId="4145FBDD" w14:textId="77777777" w:rsidR="00A919E1" w:rsidRDefault="00A919E1"/>
    <w:sectPr w:rsidR="00A919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FB447" w14:textId="77777777" w:rsidR="00C73067" w:rsidRDefault="00C73067" w:rsidP="00F26F93">
      <w:r>
        <w:separator/>
      </w:r>
    </w:p>
  </w:endnote>
  <w:endnote w:type="continuationSeparator" w:id="0">
    <w:p w14:paraId="02B4D8D6" w14:textId="77777777" w:rsidR="00C73067" w:rsidRDefault="00C73067" w:rsidP="00F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EA08" w14:textId="77777777" w:rsidR="00C73067" w:rsidRDefault="00C73067" w:rsidP="00F26F93">
      <w:r>
        <w:separator/>
      </w:r>
    </w:p>
  </w:footnote>
  <w:footnote w:type="continuationSeparator" w:id="0">
    <w:p w14:paraId="177D7445" w14:textId="77777777" w:rsidR="00C73067" w:rsidRDefault="00C73067" w:rsidP="00F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24A0" w14:textId="77777777" w:rsidR="00F26F93" w:rsidRPr="00F26F93" w:rsidRDefault="00F26F93" w:rsidP="00F26F93">
    <w:pPr>
      <w:tabs>
        <w:tab w:val="center" w:pos="4680"/>
        <w:tab w:val="right" w:pos="9360"/>
      </w:tabs>
      <w:jc w:val="center"/>
      <w:rPr>
        <w:rFonts w:ascii="Times New Roman" w:eastAsiaTheme="minorHAnsi" w:hAnsi="Times New Roman"/>
        <w:color w:val="auto"/>
        <w:sz w:val="36"/>
        <w:szCs w:val="22"/>
        <w:lang w:bidi="ar-SA"/>
      </w:rPr>
    </w:pPr>
    <w:r w:rsidRPr="00F26F93">
      <w:rPr>
        <w:rFonts w:ascii="Times New Roman" w:eastAsiaTheme="minorHAnsi" w:hAnsi="Times New Roman"/>
        <w:color w:val="auto"/>
        <w:sz w:val="36"/>
        <w:szCs w:val="22"/>
        <w:lang w:bidi="ar-SA"/>
      </w:rPr>
      <w:t>RED RIVER REGIONAL DISPATCH CENTER</w:t>
    </w:r>
  </w:p>
  <w:p w14:paraId="2703BCA8" w14:textId="18F52DFC" w:rsidR="00F26F93" w:rsidRPr="00F26F93" w:rsidRDefault="00F26F93" w:rsidP="00F26F93">
    <w:pPr>
      <w:tabs>
        <w:tab w:val="center" w:pos="4680"/>
        <w:tab w:val="right" w:pos="9360"/>
      </w:tabs>
      <w:jc w:val="center"/>
      <w:rPr>
        <w:rFonts w:ascii="Times New Roman" w:eastAsiaTheme="minorHAnsi" w:hAnsi="Times New Roman"/>
        <w:b/>
        <w:i/>
        <w:color w:val="auto"/>
        <w:sz w:val="40"/>
        <w:szCs w:val="22"/>
        <w:lang w:bidi="ar-SA"/>
      </w:rPr>
    </w:pPr>
    <w:r>
      <w:rPr>
        <w:rFonts w:ascii="Times New Roman" w:eastAsiaTheme="minorHAnsi" w:hAnsi="Times New Roman"/>
        <w:b/>
        <w:i/>
        <w:color w:val="auto"/>
        <w:sz w:val="40"/>
        <w:szCs w:val="22"/>
        <w:lang w:bidi="ar-SA"/>
      </w:rPr>
      <w:t>Budget and Finance Committee Meeting</w:t>
    </w:r>
  </w:p>
  <w:p w14:paraId="55694B27" w14:textId="77777777" w:rsidR="00F26F93" w:rsidRPr="00F26F93" w:rsidRDefault="00F26F93" w:rsidP="00F26F93">
    <w:pPr>
      <w:tabs>
        <w:tab w:val="center" w:pos="4680"/>
        <w:tab w:val="right" w:pos="9360"/>
      </w:tabs>
      <w:jc w:val="center"/>
      <w:rPr>
        <w:rFonts w:ascii="Arial" w:hAnsi="Arial" w:cs="Arial"/>
        <w:b/>
        <w:bCs/>
        <w:color w:val="000080"/>
      </w:rPr>
    </w:pPr>
  </w:p>
  <w:p w14:paraId="4374F401" w14:textId="77777777" w:rsidR="00F26F93" w:rsidRPr="00F26F93" w:rsidRDefault="00F26F93" w:rsidP="00F26F93">
    <w:pPr>
      <w:shd w:val="clear" w:color="auto" w:fill="000080"/>
    </w:pPr>
  </w:p>
  <w:p w14:paraId="0F7136FE" w14:textId="77777777" w:rsidR="00F26F93" w:rsidRDefault="00F2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D3A02"/>
    <w:multiLevelType w:val="hybridMultilevel"/>
    <w:tmpl w:val="F880DD1E"/>
    <w:lvl w:ilvl="0" w:tplc="2ADE02D2">
      <w:start w:val="1"/>
      <w:numFmt w:val="upp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7236E3B2">
      <w:start w:val="7"/>
      <w:numFmt w:val="bullet"/>
      <w:lvlText w:val="-"/>
      <w:lvlJc w:val="left"/>
      <w:pPr>
        <w:tabs>
          <w:tab w:val="num" w:pos="2340"/>
        </w:tabs>
        <w:ind w:left="2340" w:hanging="360"/>
      </w:pPr>
      <w:rPr>
        <w:rFonts w:ascii="Trebuchet MS" w:eastAsia="Times New Roman" w:hAnsi="Trebuchet MS"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4"/>
    <w:rsid w:val="00044049"/>
    <w:rsid w:val="000D53EC"/>
    <w:rsid w:val="00184D8C"/>
    <w:rsid w:val="001D1B9D"/>
    <w:rsid w:val="00253CFA"/>
    <w:rsid w:val="002772F8"/>
    <w:rsid w:val="00291C5B"/>
    <w:rsid w:val="004A4EE9"/>
    <w:rsid w:val="0053196A"/>
    <w:rsid w:val="00561963"/>
    <w:rsid w:val="00567A7D"/>
    <w:rsid w:val="00604DA6"/>
    <w:rsid w:val="00624288"/>
    <w:rsid w:val="006F599A"/>
    <w:rsid w:val="007F5328"/>
    <w:rsid w:val="00881F22"/>
    <w:rsid w:val="00910B9F"/>
    <w:rsid w:val="00A717C8"/>
    <w:rsid w:val="00A919E1"/>
    <w:rsid w:val="00BD2F9B"/>
    <w:rsid w:val="00C62302"/>
    <w:rsid w:val="00C73067"/>
    <w:rsid w:val="00D417FC"/>
    <w:rsid w:val="00DB7BF4"/>
    <w:rsid w:val="00E95206"/>
    <w:rsid w:val="00F2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A32D"/>
  <w15:chartTrackingRefBased/>
  <w15:docId w15:val="{2CE5AB2D-6766-4413-AA30-9B5B4DD1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9A"/>
    <w:pPr>
      <w:spacing w:after="0" w:line="240" w:lineRule="auto"/>
    </w:pPr>
    <w:rPr>
      <w:rFonts w:ascii="Trebuchet MS" w:eastAsia="Times New Roman" w:hAnsi="Trebuchet MS" w:cs="Times New Roman"/>
      <w:color w:val="00000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A"/>
    <w:pPr>
      <w:ind w:left="720"/>
    </w:pPr>
  </w:style>
  <w:style w:type="character" w:styleId="Hyperlink">
    <w:name w:val="Hyperlink"/>
    <w:basedOn w:val="DefaultParagraphFont"/>
    <w:uiPriority w:val="99"/>
    <w:semiHidden/>
    <w:unhideWhenUsed/>
    <w:rsid w:val="006F599A"/>
    <w:rPr>
      <w:color w:val="0563C1"/>
      <w:u w:val="single"/>
    </w:rPr>
  </w:style>
  <w:style w:type="character" w:styleId="FollowedHyperlink">
    <w:name w:val="FollowedHyperlink"/>
    <w:basedOn w:val="DefaultParagraphFont"/>
    <w:uiPriority w:val="99"/>
    <w:semiHidden/>
    <w:unhideWhenUsed/>
    <w:rsid w:val="006F599A"/>
    <w:rPr>
      <w:color w:val="800080" w:themeColor="followedHyperlink"/>
      <w:u w:val="single"/>
    </w:rPr>
  </w:style>
  <w:style w:type="paragraph" w:styleId="Header">
    <w:name w:val="header"/>
    <w:basedOn w:val="Normal"/>
    <w:link w:val="HeaderChar"/>
    <w:uiPriority w:val="99"/>
    <w:unhideWhenUsed/>
    <w:rsid w:val="00F26F93"/>
    <w:pPr>
      <w:tabs>
        <w:tab w:val="center" w:pos="4680"/>
        <w:tab w:val="right" w:pos="9360"/>
      </w:tabs>
    </w:pPr>
  </w:style>
  <w:style w:type="character" w:customStyle="1" w:styleId="HeaderChar">
    <w:name w:val="Header Char"/>
    <w:basedOn w:val="DefaultParagraphFont"/>
    <w:link w:val="Header"/>
    <w:uiPriority w:val="99"/>
    <w:rsid w:val="00F26F93"/>
    <w:rPr>
      <w:rFonts w:ascii="Trebuchet MS" w:eastAsia="Times New Roman" w:hAnsi="Trebuchet MS" w:cs="Times New Roman"/>
      <w:color w:val="000000"/>
      <w:sz w:val="24"/>
      <w:szCs w:val="24"/>
      <w:lang w:bidi="he-IL"/>
    </w:rPr>
  </w:style>
  <w:style w:type="paragraph" w:styleId="Footer">
    <w:name w:val="footer"/>
    <w:basedOn w:val="Normal"/>
    <w:link w:val="FooterChar"/>
    <w:uiPriority w:val="99"/>
    <w:unhideWhenUsed/>
    <w:rsid w:val="00F26F93"/>
    <w:pPr>
      <w:tabs>
        <w:tab w:val="center" w:pos="4680"/>
        <w:tab w:val="right" w:pos="9360"/>
      </w:tabs>
    </w:pPr>
  </w:style>
  <w:style w:type="character" w:customStyle="1" w:styleId="FooterChar">
    <w:name w:val="Footer Char"/>
    <w:basedOn w:val="DefaultParagraphFont"/>
    <w:link w:val="Footer"/>
    <w:uiPriority w:val="99"/>
    <w:rsid w:val="00F26F93"/>
    <w:rPr>
      <w:rFonts w:ascii="Trebuchet MS" w:eastAsia="Times New Roman" w:hAnsi="Trebuchet MS"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1580">
      <w:bodyDiv w:val="1"/>
      <w:marLeft w:val="0"/>
      <w:marRight w:val="0"/>
      <w:marTop w:val="0"/>
      <w:marBottom w:val="0"/>
      <w:divBdr>
        <w:top w:val="none" w:sz="0" w:space="0" w:color="auto"/>
        <w:left w:val="none" w:sz="0" w:space="0" w:color="auto"/>
        <w:bottom w:val="none" w:sz="0" w:space="0" w:color="auto"/>
        <w:right w:val="none" w:sz="0" w:space="0" w:color="auto"/>
      </w:divBdr>
    </w:div>
    <w:div w:id="18381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7301</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3</cp:revision>
  <cp:lastPrinted>2023-02-08T17:23:00Z</cp:lastPrinted>
  <dcterms:created xsi:type="dcterms:W3CDTF">2023-03-14T14:36:00Z</dcterms:created>
  <dcterms:modified xsi:type="dcterms:W3CDTF">2023-04-07T16:12:00Z</dcterms:modified>
</cp:coreProperties>
</file>